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2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2668905</wp:posOffset>
            </wp:positionH>
            <wp:positionV relativeFrom="paragraph">
              <wp:posOffset>76200</wp:posOffset>
            </wp:positionV>
            <wp:extent cx="582295" cy="635000"/>
            <wp:effectExtent l="38100" t="19050" r="27305" b="12700"/>
            <wp:wrapTight wrapText="bothSides">
              <wp:wrapPolygon edited="0">
                <wp:start x="-1413" y="-648"/>
                <wp:lineTo x="-1413" y="22032"/>
                <wp:lineTo x="22613" y="22032"/>
                <wp:lineTo x="22613" y="-648"/>
                <wp:lineTo x="-1413" y="-648"/>
              </wp:wrapPolygon>
            </wp:wrapTight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3500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5D2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5D2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5D2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5D20" w:rsidRPr="006A5BF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5BF0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A45D20" w:rsidRPr="006A5BF0" w:rsidRDefault="00A45D20" w:rsidP="00A45D20">
      <w:pPr>
        <w:pStyle w:val="a3"/>
        <w:spacing w:before="0" w:beforeAutospacing="0" w:after="0"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6A5BF0">
        <w:rPr>
          <w:rFonts w:ascii="Times New Roman" w:hAnsi="Times New Roman"/>
          <w:b/>
          <w:sz w:val="28"/>
          <w:szCs w:val="28"/>
        </w:rPr>
        <w:t xml:space="preserve"> КАМЕННО-СТЕПНОГО СЕЛЬСКОГО ПОСЕЛЕНИЯ</w:t>
      </w:r>
    </w:p>
    <w:p w:rsidR="00A45D20" w:rsidRPr="006A5BF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5BF0">
        <w:rPr>
          <w:rFonts w:ascii="Times New Roman" w:hAnsi="Times New Roman"/>
          <w:b/>
          <w:sz w:val="28"/>
          <w:szCs w:val="28"/>
        </w:rPr>
        <w:t xml:space="preserve">ТАЛОВСКОГО МУНИЦИПАЛЬНОГО РАЙОНА </w:t>
      </w:r>
    </w:p>
    <w:p w:rsidR="00A45D20" w:rsidRPr="006A5BF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5BF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5D20" w:rsidRPr="006A5BF0" w:rsidRDefault="00A45D20" w:rsidP="00A45D20">
      <w:pPr>
        <w:pStyle w:val="a3"/>
        <w:spacing w:before="0" w:beforeAutospacing="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5D20" w:rsidRPr="006A5BF0" w:rsidRDefault="00A45D20" w:rsidP="00A45D20">
      <w:pPr>
        <w:pStyle w:val="a3"/>
        <w:spacing w:before="0" w:beforeAutospacing="0" w:after="0"/>
        <w:ind w:firstLine="0"/>
        <w:jc w:val="center"/>
        <w:rPr>
          <w:rFonts w:ascii="Times New Roman" w:hAnsi="Times New Roman"/>
          <w:sz w:val="28"/>
          <w:szCs w:val="28"/>
        </w:rPr>
      </w:pPr>
      <w:r w:rsidRPr="006A5BF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45D20" w:rsidRPr="006A5BF0" w:rsidRDefault="00A45D20" w:rsidP="00A45D20">
      <w:pPr>
        <w:pStyle w:val="a3"/>
        <w:shd w:val="clear" w:color="auto" w:fill="FFFFFF"/>
        <w:spacing w:before="0" w:beforeAutospacing="0" w:after="0"/>
        <w:ind w:right="-1681"/>
        <w:rPr>
          <w:rFonts w:ascii="Times New Roman" w:hAnsi="Times New Roman"/>
          <w:sz w:val="28"/>
          <w:szCs w:val="28"/>
        </w:rPr>
      </w:pPr>
    </w:p>
    <w:p w:rsidR="00A45D20" w:rsidRPr="006A5BF0" w:rsidRDefault="002174A0" w:rsidP="00C511A8">
      <w:pPr>
        <w:shd w:val="clear" w:color="auto" w:fill="FFFFFF"/>
        <w:ind w:right="4678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 15</w:t>
      </w:r>
      <w:r w:rsidR="005704A3">
        <w:rPr>
          <w:rFonts w:ascii="Times New Roman" w:hAnsi="Times New Roman"/>
          <w:sz w:val="28"/>
          <w:szCs w:val="28"/>
          <w:u w:val="single"/>
        </w:rPr>
        <w:t>.11</w:t>
      </w:r>
      <w:r w:rsidR="00A45D20">
        <w:rPr>
          <w:rFonts w:ascii="Times New Roman" w:hAnsi="Times New Roman"/>
          <w:sz w:val="28"/>
          <w:szCs w:val="28"/>
          <w:u w:val="single"/>
        </w:rPr>
        <w:t>.20</w:t>
      </w:r>
      <w:r w:rsidR="005704A3">
        <w:rPr>
          <w:rFonts w:ascii="Times New Roman" w:hAnsi="Times New Roman"/>
          <w:sz w:val="28"/>
          <w:szCs w:val="28"/>
          <w:u w:val="single"/>
        </w:rPr>
        <w:t>21</w:t>
      </w:r>
      <w:r w:rsidR="00A45D20" w:rsidRPr="006A5BF0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46</w:t>
      </w:r>
      <w:r w:rsidR="00A45D20" w:rsidRPr="006A5BF0">
        <w:rPr>
          <w:rFonts w:ascii="Times New Roman" w:hAnsi="Times New Roman"/>
          <w:sz w:val="28"/>
          <w:szCs w:val="28"/>
          <w:u w:val="single"/>
        </w:rPr>
        <w:t xml:space="preserve">                   </w:t>
      </w:r>
    </w:p>
    <w:p w:rsidR="00A45D20" w:rsidRPr="006A5BF0" w:rsidRDefault="00A45D20" w:rsidP="00C511A8">
      <w:pPr>
        <w:shd w:val="clear" w:color="auto" w:fill="FFFFFF"/>
        <w:ind w:right="4678"/>
        <w:contextualSpacing/>
        <w:rPr>
          <w:rFonts w:ascii="Times New Roman" w:hAnsi="Times New Roman"/>
          <w:sz w:val="24"/>
        </w:rPr>
      </w:pPr>
      <w:r w:rsidRPr="006A5BF0">
        <w:rPr>
          <w:rFonts w:ascii="Times New Roman" w:hAnsi="Times New Roman"/>
          <w:sz w:val="24"/>
        </w:rPr>
        <w:t>п. 2-го участка института им. Докучаева</w:t>
      </w:r>
    </w:p>
    <w:p w:rsidR="00A45D20" w:rsidRDefault="004F0910" w:rsidP="00A45D20">
      <w:pPr>
        <w:pStyle w:val="a4"/>
        <w:tabs>
          <w:tab w:val="clear" w:pos="4536"/>
          <w:tab w:val="clear" w:pos="9072"/>
        </w:tabs>
        <w:jc w:val="both"/>
        <w:rPr>
          <w:b/>
          <w:szCs w:val="28"/>
        </w:rPr>
      </w:pPr>
      <w:r>
        <w:rPr>
          <w:b/>
          <w:szCs w:val="28"/>
        </w:rPr>
        <w:t>Об утверждении перечня муниципального</w:t>
      </w:r>
    </w:p>
    <w:p w:rsidR="004F0910" w:rsidRDefault="004F0910" w:rsidP="00A45D20">
      <w:pPr>
        <w:pStyle w:val="a4"/>
        <w:tabs>
          <w:tab w:val="clear" w:pos="4536"/>
          <w:tab w:val="clear" w:pos="9072"/>
        </w:tabs>
        <w:jc w:val="both"/>
        <w:rPr>
          <w:b/>
          <w:szCs w:val="28"/>
        </w:rPr>
      </w:pPr>
      <w:r>
        <w:rPr>
          <w:b/>
          <w:szCs w:val="28"/>
        </w:rPr>
        <w:t xml:space="preserve">имущества Каменно-Степного сельского </w:t>
      </w:r>
    </w:p>
    <w:p w:rsidR="004F0910" w:rsidRDefault="004F0910" w:rsidP="00A45D20">
      <w:pPr>
        <w:pStyle w:val="a4"/>
        <w:tabs>
          <w:tab w:val="clear" w:pos="4536"/>
          <w:tab w:val="clear" w:pos="9072"/>
        </w:tabs>
        <w:jc w:val="both"/>
        <w:rPr>
          <w:b/>
          <w:szCs w:val="28"/>
        </w:rPr>
      </w:pPr>
      <w:r>
        <w:rPr>
          <w:b/>
          <w:szCs w:val="28"/>
        </w:rPr>
        <w:t xml:space="preserve">поселения, предназначенного для предоставления </w:t>
      </w:r>
    </w:p>
    <w:p w:rsidR="004F0910" w:rsidRDefault="004F0910" w:rsidP="00A45D20">
      <w:pPr>
        <w:pStyle w:val="a4"/>
        <w:tabs>
          <w:tab w:val="clear" w:pos="4536"/>
          <w:tab w:val="clear" w:pos="9072"/>
        </w:tabs>
        <w:jc w:val="both"/>
        <w:rPr>
          <w:b/>
          <w:szCs w:val="28"/>
        </w:rPr>
      </w:pPr>
      <w:r>
        <w:rPr>
          <w:b/>
          <w:szCs w:val="28"/>
        </w:rPr>
        <w:t>в аренду субъектам малого предпринимательства</w:t>
      </w:r>
    </w:p>
    <w:p w:rsidR="004F0910" w:rsidRPr="003B2E19" w:rsidRDefault="004F0910" w:rsidP="00A45D20">
      <w:pPr>
        <w:pStyle w:val="a4"/>
        <w:tabs>
          <w:tab w:val="clear" w:pos="4536"/>
          <w:tab w:val="clear" w:pos="9072"/>
        </w:tabs>
        <w:jc w:val="both"/>
        <w:rPr>
          <w:b/>
          <w:szCs w:val="28"/>
        </w:rPr>
      </w:pPr>
    </w:p>
    <w:p w:rsidR="00A45D20" w:rsidRPr="0085139F" w:rsidRDefault="004F0910" w:rsidP="0085139F">
      <w:pPr>
        <w:autoSpaceDE w:val="0"/>
        <w:autoSpaceDN w:val="0"/>
        <w:adjustRightInd w:val="0"/>
        <w:ind w:left="180" w:right="-143"/>
        <w:jc w:val="both"/>
        <w:rPr>
          <w:rFonts w:ascii="Times New Roman" w:hAnsi="Times New Roman" w:cs="Times New Roman"/>
          <w:sz w:val="28"/>
          <w:szCs w:val="28"/>
        </w:rPr>
      </w:pPr>
      <w:r w:rsidRPr="0085139F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A45D20" w:rsidRPr="0085139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85139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Каменно-Степного сельского поселения Таловского муниципального </w:t>
      </w:r>
      <w:r w:rsidR="0085139F" w:rsidRPr="0085139F">
        <w:rPr>
          <w:rFonts w:ascii="Times New Roman" w:hAnsi="Times New Roman" w:cs="Times New Roman"/>
          <w:color w:val="000000"/>
          <w:sz w:val="28"/>
          <w:szCs w:val="28"/>
        </w:rPr>
        <w:t>района от 04.12</w:t>
      </w:r>
      <w:r w:rsidRPr="0085139F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5139F" w:rsidRPr="0085139F">
        <w:rPr>
          <w:rFonts w:ascii="Times New Roman" w:hAnsi="Times New Roman" w:cs="Times New Roman"/>
          <w:color w:val="000000"/>
          <w:sz w:val="28"/>
          <w:szCs w:val="28"/>
        </w:rPr>
        <w:t>20г. № 32 «</w:t>
      </w:r>
      <w:r w:rsidR="0085139F" w:rsidRPr="0085139F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Каменно-Степного сельского поселения,  Таловского муниципального района, свободного от прав третьих лиц, предназначенного для представления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85139F" w:rsidRPr="008513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139F" w:rsidRPr="0085139F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и физическим лицам, не являющимися индивидуальными предпринимателями, применяющими специальный налоговый режим «Налог на профессиональный доход», порядке и условиях предоставления в аренду включенного в указанный перечень имущества» </w:t>
      </w:r>
      <w:r w:rsidR="00A45D20" w:rsidRPr="0085139F">
        <w:rPr>
          <w:rFonts w:ascii="Times New Roman" w:hAnsi="Times New Roman" w:cs="Times New Roman"/>
          <w:color w:val="000000"/>
          <w:sz w:val="28"/>
          <w:szCs w:val="28"/>
        </w:rPr>
        <w:t>администрация Каменно-Степного сельского поселения  Таловского муниципального района</w:t>
      </w:r>
      <w:proofErr w:type="gramEnd"/>
    </w:p>
    <w:p w:rsidR="00A45D20" w:rsidRPr="00A45D20" w:rsidRDefault="00A45D20" w:rsidP="00A45D20">
      <w:pPr>
        <w:pStyle w:val="p7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ПОСТАНОВЛЯЕТ:</w:t>
      </w:r>
    </w:p>
    <w:p w:rsidR="00A45D20" w:rsidRDefault="00A45D20" w:rsidP="00C511A8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511A8">
        <w:rPr>
          <w:sz w:val="28"/>
          <w:szCs w:val="28"/>
        </w:rPr>
        <w:t xml:space="preserve">1. </w:t>
      </w:r>
      <w:r w:rsidR="004F0910" w:rsidRPr="00C511A8">
        <w:rPr>
          <w:sz w:val="28"/>
          <w:szCs w:val="28"/>
        </w:rPr>
        <w:t xml:space="preserve"> </w:t>
      </w:r>
      <w:proofErr w:type="gramStart"/>
      <w:r w:rsidR="004F0910" w:rsidRPr="00C511A8">
        <w:rPr>
          <w:sz w:val="28"/>
          <w:szCs w:val="28"/>
        </w:rPr>
        <w:t xml:space="preserve">Утвердить Перечень </w:t>
      </w:r>
      <w:r w:rsidR="004F0910" w:rsidRPr="004F0910">
        <w:rPr>
          <w:sz w:val="28"/>
          <w:szCs w:val="28"/>
        </w:rPr>
        <w:t xml:space="preserve">муниципального имущества, находящегося в собственности Каменно-Степного сельского поселения Таловского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F0910" w:rsidRPr="004F0910">
        <w:rPr>
          <w:sz w:val="28"/>
          <w:szCs w:val="28"/>
        </w:rPr>
        <w:lastRenderedPageBreak/>
        <w:t>предпринимательства</w:t>
      </w:r>
      <w:r w:rsidR="00887A5F">
        <w:rPr>
          <w:sz w:val="28"/>
          <w:szCs w:val="28"/>
        </w:rPr>
        <w:t xml:space="preserve"> </w:t>
      </w:r>
      <w:r w:rsidR="00C511A8">
        <w:rPr>
          <w:sz w:val="28"/>
          <w:szCs w:val="28"/>
        </w:rPr>
        <w:t>согласно</w:t>
      </w:r>
      <w:r w:rsidR="004F0910">
        <w:rPr>
          <w:sz w:val="28"/>
          <w:szCs w:val="28"/>
        </w:rPr>
        <w:t xml:space="preserve"> Приложени</w:t>
      </w:r>
      <w:r w:rsidR="00C511A8">
        <w:rPr>
          <w:sz w:val="28"/>
          <w:szCs w:val="28"/>
        </w:rPr>
        <w:t>ю</w:t>
      </w:r>
      <w:r w:rsidR="004F0910">
        <w:rPr>
          <w:sz w:val="28"/>
          <w:szCs w:val="28"/>
        </w:rPr>
        <w:t xml:space="preserve"> </w:t>
      </w:r>
      <w:r w:rsidR="00C511A8">
        <w:rPr>
          <w:sz w:val="28"/>
          <w:szCs w:val="28"/>
        </w:rPr>
        <w:t xml:space="preserve">№ </w:t>
      </w:r>
      <w:r w:rsidR="004F0910">
        <w:rPr>
          <w:sz w:val="28"/>
          <w:szCs w:val="28"/>
        </w:rPr>
        <w:t>1 к настоящему постановлению.</w:t>
      </w:r>
      <w:proofErr w:type="gramEnd"/>
    </w:p>
    <w:p w:rsidR="00887A5F" w:rsidRDefault="00887A5F" w:rsidP="002174A0">
      <w:pPr>
        <w:pStyle w:val="a4"/>
        <w:tabs>
          <w:tab w:val="clear" w:pos="4536"/>
          <w:tab w:val="clear" w:pos="9072"/>
        </w:tabs>
        <w:ind w:firstLine="708"/>
        <w:jc w:val="both"/>
        <w:rPr>
          <w:szCs w:val="28"/>
        </w:rPr>
      </w:pPr>
      <w:r>
        <w:rPr>
          <w:szCs w:val="28"/>
        </w:rPr>
        <w:t>2.  Постановление администрации Каменно-Степного сельского поселения Таловского  муниципального района Воронежской области от</w:t>
      </w:r>
      <w:r w:rsidR="00286E2A">
        <w:rPr>
          <w:szCs w:val="28"/>
        </w:rPr>
        <w:t xml:space="preserve"> 06.08.2018 г.</w:t>
      </w:r>
      <w:r>
        <w:rPr>
          <w:szCs w:val="28"/>
        </w:rPr>
        <w:t xml:space="preserve"> №</w:t>
      </w:r>
      <w:r w:rsidR="00286E2A">
        <w:rPr>
          <w:szCs w:val="28"/>
        </w:rPr>
        <w:t xml:space="preserve"> 43</w:t>
      </w:r>
      <w:r>
        <w:rPr>
          <w:szCs w:val="28"/>
        </w:rPr>
        <w:t xml:space="preserve"> </w:t>
      </w:r>
      <w:r w:rsidR="00286E2A">
        <w:rPr>
          <w:szCs w:val="28"/>
        </w:rPr>
        <w:t>«</w:t>
      </w:r>
      <w:r w:rsidR="00286E2A" w:rsidRPr="00286E2A">
        <w:rPr>
          <w:szCs w:val="28"/>
        </w:rPr>
        <w:t>Об утверждении перечня муниципального</w:t>
      </w:r>
      <w:r w:rsidR="00286E2A">
        <w:rPr>
          <w:szCs w:val="28"/>
        </w:rPr>
        <w:t xml:space="preserve"> </w:t>
      </w:r>
      <w:r w:rsidR="00286E2A" w:rsidRPr="00286E2A">
        <w:rPr>
          <w:szCs w:val="28"/>
        </w:rPr>
        <w:t xml:space="preserve">имущества Каменно-Степного сельского </w:t>
      </w:r>
      <w:r w:rsidR="00286E2A">
        <w:rPr>
          <w:szCs w:val="28"/>
        </w:rPr>
        <w:t xml:space="preserve"> </w:t>
      </w:r>
      <w:r w:rsidR="00286E2A" w:rsidRPr="00286E2A">
        <w:rPr>
          <w:szCs w:val="28"/>
        </w:rPr>
        <w:t>поселения, предназначенного для предоставления в аренду субъектам малого предпринимательства</w:t>
      </w:r>
      <w:r w:rsidR="00286E2A">
        <w:rPr>
          <w:szCs w:val="28"/>
        </w:rPr>
        <w:t>» признать</w:t>
      </w:r>
      <w:r>
        <w:rPr>
          <w:szCs w:val="28"/>
        </w:rPr>
        <w:t xml:space="preserve"> утратившим силу.</w:t>
      </w:r>
    </w:p>
    <w:p w:rsidR="00C511A8" w:rsidRDefault="00887A5F" w:rsidP="00C511A8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5D20" w:rsidRPr="00C511A8">
        <w:rPr>
          <w:sz w:val="28"/>
          <w:szCs w:val="28"/>
        </w:rPr>
        <w:t xml:space="preserve">. </w:t>
      </w:r>
      <w:r w:rsidR="00C511A8" w:rsidRPr="00C511A8">
        <w:rPr>
          <w:sz w:val="28"/>
          <w:szCs w:val="28"/>
        </w:rPr>
        <w:t xml:space="preserve">Обнародовать настоящее  постановление  и </w:t>
      </w:r>
      <w:proofErr w:type="gramStart"/>
      <w:r w:rsidR="00C511A8" w:rsidRPr="00C511A8">
        <w:rPr>
          <w:sz w:val="28"/>
          <w:szCs w:val="28"/>
        </w:rPr>
        <w:t>разместить его</w:t>
      </w:r>
      <w:proofErr w:type="gramEnd"/>
      <w:r w:rsidR="00C511A8" w:rsidRPr="00C511A8">
        <w:rPr>
          <w:sz w:val="28"/>
          <w:szCs w:val="28"/>
        </w:rPr>
        <w:t xml:space="preserve"> на официальном сайте администрации Каменно-Степного сельского поселения в сети интернет. </w:t>
      </w:r>
    </w:p>
    <w:p w:rsidR="00A45D20" w:rsidRDefault="00887A5F" w:rsidP="00C511A8">
      <w:pPr>
        <w:pStyle w:val="p7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A45D20" w:rsidRPr="00BC79A6">
        <w:rPr>
          <w:sz w:val="28"/>
          <w:szCs w:val="28"/>
        </w:rPr>
        <w:t xml:space="preserve">. </w:t>
      </w:r>
      <w:r w:rsidR="004F0910">
        <w:rPr>
          <w:sz w:val="28"/>
          <w:szCs w:val="28"/>
        </w:rPr>
        <w:t xml:space="preserve">  </w:t>
      </w:r>
      <w:proofErr w:type="gramStart"/>
      <w:r w:rsidR="00A45D20" w:rsidRPr="00BC79A6">
        <w:rPr>
          <w:sz w:val="28"/>
          <w:szCs w:val="28"/>
        </w:rPr>
        <w:t>Контроль за</w:t>
      </w:r>
      <w:proofErr w:type="gramEnd"/>
      <w:r w:rsidR="00A45D20" w:rsidRPr="00BC79A6">
        <w:rPr>
          <w:sz w:val="28"/>
          <w:szCs w:val="28"/>
        </w:rPr>
        <w:t xml:space="preserve"> исполнением настоящего постановления </w:t>
      </w:r>
      <w:r w:rsidR="00A45D20">
        <w:rPr>
          <w:sz w:val="28"/>
          <w:szCs w:val="28"/>
        </w:rPr>
        <w:t>оставляю за собой.</w:t>
      </w:r>
    </w:p>
    <w:p w:rsidR="00A45D20" w:rsidRPr="006A5BF0" w:rsidRDefault="00A45D20" w:rsidP="00A45D20">
      <w:pPr>
        <w:pStyle w:val="a3"/>
        <w:spacing w:before="0" w:beforeAutospacing="0" w:after="0"/>
        <w:contextualSpacing/>
        <w:rPr>
          <w:rFonts w:ascii="Times New Roman" w:hAnsi="Times New Roman"/>
          <w:sz w:val="28"/>
          <w:szCs w:val="28"/>
        </w:rPr>
      </w:pPr>
    </w:p>
    <w:p w:rsidR="00A45D20" w:rsidRDefault="00A45D20" w:rsidP="00A45D20">
      <w:pPr>
        <w:pStyle w:val="a3"/>
        <w:spacing w:before="0" w:beforeAutospacing="0" w:after="0"/>
        <w:contextualSpacing/>
        <w:rPr>
          <w:rFonts w:ascii="Times New Roman" w:hAnsi="Times New Roman"/>
          <w:sz w:val="28"/>
          <w:szCs w:val="28"/>
        </w:rPr>
      </w:pPr>
    </w:p>
    <w:p w:rsidR="004F0910" w:rsidRPr="006A5BF0" w:rsidRDefault="004F0910" w:rsidP="00A45D20">
      <w:pPr>
        <w:pStyle w:val="a3"/>
        <w:spacing w:before="0" w:beforeAutospacing="0" w:after="0"/>
        <w:contextualSpacing/>
        <w:rPr>
          <w:rFonts w:ascii="Times New Roman" w:hAnsi="Times New Roman"/>
          <w:sz w:val="28"/>
          <w:szCs w:val="28"/>
        </w:rPr>
      </w:pPr>
    </w:p>
    <w:p w:rsidR="00A45D20" w:rsidRPr="006A5BF0" w:rsidRDefault="00A45D20" w:rsidP="00A45D20">
      <w:pPr>
        <w:pStyle w:val="a3"/>
        <w:spacing w:before="0" w:beforeAutospacing="0" w:after="0"/>
        <w:rPr>
          <w:rFonts w:ascii="Times New Roman" w:hAnsi="Times New Roman"/>
          <w:sz w:val="28"/>
          <w:szCs w:val="28"/>
        </w:rPr>
      </w:pPr>
      <w:r w:rsidRPr="006A5BF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A5BF0">
        <w:rPr>
          <w:rFonts w:ascii="Times New Roman" w:hAnsi="Times New Roman"/>
          <w:sz w:val="28"/>
          <w:szCs w:val="28"/>
        </w:rPr>
        <w:t>Каменно-Степного</w:t>
      </w:r>
      <w:proofErr w:type="gramEnd"/>
    </w:p>
    <w:p w:rsidR="00A45D20" w:rsidRPr="006A5BF0" w:rsidRDefault="00A45D20" w:rsidP="00A45D20">
      <w:pPr>
        <w:pStyle w:val="a3"/>
        <w:spacing w:before="0" w:beforeAutospacing="0" w:after="0"/>
        <w:rPr>
          <w:rFonts w:ascii="Times New Roman" w:hAnsi="Times New Roman"/>
          <w:sz w:val="28"/>
          <w:szCs w:val="28"/>
        </w:rPr>
      </w:pPr>
      <w:r w:rsidRPr="006A5BF0">
        <w:rPr>
          <w:rFonts w:ascii="Times New Roman" w:hAnsi="Times New Roman"/>
          <w:sz w:val="28"/>
          <w:szCs w:val="28"/>
        </w:rPr>
        <w:t>сельского поселения                                                          Л.И.Морозова</w:t>
      </w:r>
    </w:p>
    <w:p w:rsidR="00275D9F" w:rsidRDefault="00A45D20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275D9F" w:rsidSect="00EA3C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A5BF0">
        <w:rPr>
          <w:rFonts w:ascii="Times New Roman" w:hAnsi="Times New Roman"/>
          <w:sz w:val="24"/>
          <w:szCs w:val="24"/>
        </w:rPr>
        <w:br w:type="page"/>
      </w: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7A5F" w:rsidRDefault="00275D9F" w:rsidP="0027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75D9F" w:rsidRDefault="00275D9F" w:rsidP="0027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ИМУЩЕСТВА КАМЕННО-СТЕПНОГО СЕЛЬСКОГО ПОСЕЛЕНИЯ ТАЛОВСКОГО МУНИЦИПАЛЬНОГО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ПРЕДПРИНИМАТЕЛЬСТВА, И ФИЗИЧЕСКИМ ЛИЦАМ, НЕ ЯВЛЯЮЩИМИСЯ ИНДИВИДУАЛЬНЫМИ ПРЕДПРИНИМАТЕЛЯМИ, ПРИМЕНЯЮЩИЕ СПЕЦИАЛЬНЫЙ НАЛОГОВЫЙ РЕЖИМ «НАЛОГ НА ПРОФЕССИОНАЛЬНЫЙ ДОХОД»</w:t>
      </w:r>
    </w:p>
    <w:p w:rsidR="00275D9F" w:rsidRDefault="00275D9F" w:rsidP="00275D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872"/>
        <w:gridCol w:w="1843"/>
        <w:gridCol w:w="1701"/>
        <w:gridCol w:w="4396"/>
        <w:gridCol w:w="2126"/>
        <w:gridCol w:w="2273"/>
      </w:tblGrid>
      <w:tr w:rsidR="00275D9F" w:rsidRPr="007E4E08" w:rsidTr="005E2EB8">
        <w:trPr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Адрес (местоположение) объекта </w:t>
            </w:r>
            <w:hyperlink r:id="rId6" w:anchor="P205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объекта недвижимости;</w:t>
            </w:r>
          </w:p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тип движимого имущества </w:t>
            </w:r>
            <w:hyperlink r:id="rId7" w:anchor="P209" w:history="1">
              <w:r>
                <w:rPr>
                  <w:rStyle w:val="a8"/>
                  <w:rFonts w:ascii="Times New Roman" w:hAnsi="Times New Roman" w:cs="Times New Roman"/>
                  <w:sz w:val="28"/>
                  <w:szCs w:val="28"/>
                  <w:lang w:eastAsia="en-US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объекта учета &lt;3&gt;</w:t>
            </w: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недвижимом имуществе </w:t>
            </w:r>
          </w:p>
        </w:tc>
      </w:tr>
      <w:tr w:rsidR="00275D9F" w:rsidRPr="007E4E08" w:rsidTr="005E2EB8">
        <w:trPr>
          <w:trHeight w:val="27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8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Основная характеристика объекта недвижимости &lt;4&gt;</w:t>
            </w:r>
          </w:p>
        </w:tc>
      </w:tr>
      <w:tr w:rsidR="00275D9F" w:rsidRPr="007E4E08" w:rsidTr="005E2EB8">
        <w:trPr>
          <w:trHeight w:val="5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Воронежская область, Таловский район, п. 2-го </w:t>
            </w: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lastRenderedPageBreak/>
              <w:t xml:space="preserve">участка </w:t>
            </w:r>
            <w:r w:rsidR="00B861C4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института</w:t>
            </w: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 им</w:t>
            </w:r>
            <w:proofErr w:type="gramStart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окучаева, квартал 5, д.83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CE6C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Нежилое помещение</w:t>
            </w:r>
            <w:r w:rsidR="00CE6C30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 № 20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22,3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CE6C30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Воронежская область, Таловский район, п. 2-го участка института им</w:t>
            </w:r>
            <w:proofErr w:type="gramStart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окучаева, квартал 6, д.50а</w:t>
            </w:r>
          </w:p>
          <w:p w:rsidR="00275D9F" w:rsidRPr="00C511A8" w:rsidRDefault="00275D9F" w:rsidP="005E2EB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B861C4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Нежилые помещения </w:t>
            </w:r>
            <w:r w:rsidR="00570FA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№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50,51,52,53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</w:p>
          <w:p w:rsidR="00275D9F" w:rsidRPr="00C511A8" w:rsidRDefault="00275D9F" w:rsidP="005E2EB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Воронежская область, Таловский район, п. 2-го участка института им</w:t>
            </w:r>
            <w:proofErr w:type="gramStart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окучаева, квартал 6, д.50а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B861C4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Нежилые помещения</w:t>
            </w:r>
            <w:r w:rsidR="00570FA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 №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4,5,6,7,8,9,43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площадь</w:t>
            </w:r>
          </w:p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72,4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Pr="00C511A8" w:rsidRDefault="00275D9F" w:rsidP="005E2EB8">
            <w:pPr>
              <w:pStyle w:val="ConsPlusNormal"/>
              <w:jc w:val="center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</w:pP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Воронежская область, Таловский </w:t>
            </w:r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lastRenderedPageBreak/>
              <w:t>район, п. 2-го участка института им</w:t>
            </w:r>
            <w:proofErr w:type="gramStart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.Д</w:t>
            </w:r>
            <w:proofErr w:type="gramEnd"/>
            <w:r w:rsidRPr="00C511A8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окучаева, квартал 6, д.50а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B861C4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>Нежилые помещения</w:t>
            </w:r>
            <w:r w:rsidR="00570FA9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t xml:space="preserve"> № </w:t>
            </w:r>
            <w:r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bdr w:val="none" w:sz="0" w:space="0" w:color="auto" w:frame="1"/>
              </w:rPr>
              <w:lastRenderedPageBreak/>
              <w:t>44,45,46,47,48,49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39,1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570FA9" w:rsidP="005E2E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Кв.м.</w:t>
            </w:r>
          </w:p>
        </w:tc>
      </w:tr>
      <w:tr w:rsidR="00275D9F" w:rsidRPr="007E4E08" w:rsidTr="005E2E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125"/>
        <w:gridCol w:w="2125"/>
        <w:gridCol w:w="1275"/>
        <w:gridCol w:w="1842"/>
        <w:gridCol w:w="2197"/>
        <w:gridCol w:w="992"/>
        <w:gridCol w:w="1203"/>
        <w:gridCol w:w="1983"/>
      </w:tblGrid>
      <w:tr w:rsidR="00275D9F" w:rsidRPr="007E4E08" w:rsidTr="004416B0">
        <w:trPr>
          <w:trHeight w:val="276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движимом имуществе </w:t>
            </w:r>
          </w:p>
        </w:tc>
      </w:tr>
      <w:tr w:rsidR="00275D9F" w:rsidRPr="007E4E08" w:rsidTr="004416B0">
        <w:trPr>
          <w:trHeight w:val="27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разрешенного использования &lt;8&gt;</w:t>
            </w:r>
          </w:p>
        </w:tc>
        <w:tc>
          <w:tcPr>
            <w:tcW w:w="105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</w:tr>
      <w:tr w:rsidR="00275D9F" w:rsidRPr="007E4E08" w:rsidTr="004416B0">
        <w:trPr>
          <w:trHeight w:val="20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Марка, модель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 выпуска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Состав (принадлежности) имущества </w:t>
            </w:r>
          </w:p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&lt;9&gt;</w:t>
            </w:r>
          </w:p>
        </w:tc>
      </w:tr>
      <w:tr w:rsidR="00275D9F" w:rsidRPr="007E4E08" w:rsidTr="004416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</w:tr>
      <w:tr w:rsidR="00570FA9" w:rsidRPr="007E4E08" w:rsidTr="004416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36:29:5300008:297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FA9" w:rsidRPr="007E4E08" w:rsidTr="004416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70FA9" w:rsidRDefault="00B861C4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36:29: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5300008:78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D94F9B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кадастровый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FA9" w:rsidRPr="007E4E08" w:rsidTr="004416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B861C4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36:29:5300008:78</w:t>
            </w:r>
          </w:p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D94F9B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70FA9" w:rsidRPr="007E4E08" w:rsidTr="004416B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70FA9" w:rsidRDefault="00B861C4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36:29:5300008:78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D94F9B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кадастровый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Пригоден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 эксплуатации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FA9" w:rsidRDefault="00570FA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2"/>
        <w:gridCol w:w="1425"/>
        <w:gridCol w:w="2150"/>
        <w:gridCol w:w="1619"/>
        <w:gridCol w:w="1984"/>
        <w:gridCol w:w="1985"/>
        <w:gridCol w:w="3827"/>
      </w:tblGrid>
      <w:tr w:rsidR="00275D9F" w:rsidRPr="007E4E08" w:rsidTr="005E30F9"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правообладателях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правах третьих лиц на имущество</w:t>
            </w:r>
          </w:p>
        </w:tc>
      </w:tr>
      <w:tr w:rsidR="005E30F9" w:rsidRPr="007E4E08" w:rsidTr="005E30F9">
        <w:tc>
          <w:tcPr>
            <w:tcW w:w="3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договоров аренды и безвозмездного пользования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правообладателя &lt;11&gt;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правообладателя &lt;13&gt;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номер телефона &lt;14&gt;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электронной почты &lt;15&gt;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окончания срока действия договора (при наличии)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9F" w:rsidRDefault="00275D9F" w:rsidP="004416B0">
            <w:pPr>
              <w:rPr>
                <w:rFonts w:eastAsia="Calibri"/>
                <w:lang w:eastAsia="en-US"/>
              </w:rPr>
            </w:pP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9F" w:rsidRDefault="00275D9F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Каменно-Степное сельское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поселение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P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3629007694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8-47352-45187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P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kamenstep.talovsk@govvrn.ru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Каменно-Степное сельское поселение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3629007694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8-47352-45187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kamenstep.talovsk@govvrn.ru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Каменно-Степное сельское поселение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3629007694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8-47352-45187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kamenstep.talovsk@govvrn.ru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Каменно-Степное сельское поселение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3629007694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8-47352-45187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kamenstep.talovsk@govvrn.ru</w:t>
            </w:r>
          </w:p>
        </w:tc>
      </w:tr>
      <w:tr w:rsidR="005E30F9" w:rsidRPr="007E4E08" w:rsidTr="005E30F9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F9" w:rsidRDefault="005E30F9" w:rsidP="004416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275D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5D9F" w:rsidRDefault="00275D9F" w:rsidP="004F0910">
      <w:pPr>
        <w:tabs>
          <w:tab w:val="left" w:pos="468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75D9F" w:rsidSect="00275D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D20"/>
    <w:rsid w:val="002174A0"/>
    <w:rsid w:val="00275D9F"/>
    <w:rsid w:val="00286E2A"/>
    <w:rsid w:val="003E4A17"/>
    <w:rsid w:val="003F21A8"/>
    <w:rsid w:val="004966E1"/>
    <w:rsid w:val="004F0910"/>
    <w:rsid w:val="00520745"/>
    <w:rsid w:val="005704A3"/>
    <w:rsid w:val="00570FA9"/>
    <w:rsid w:val="005A07EC"/>
    <w:rsid w:val="005E2EB8"/>
    <w:rsid w:val="005E30F9"/>
    <w:rsid w:val="006A02F8"/>
    <w:rsid w:val="0085139F"/>
    <w:rsid w:val="00887A5F"/>
    <w:rsid w:val="00A0145E"/>
    <w:rsid w:val="00A45D20"/>
    <w:rsid w:val="00B861C4"/>
    <w:rsid w:val="00BB3B86"/>
    <w:rsid w:val="00C511A8"/>
    <w:rsid w:val="00CD6358"/>
    <w:rsid w:val="00CE6C30"/>
    <w:rsid w:val="00D94F9B"/>
    <w:rsid w:val="00E13AA2"/>
    <w:rsid w:val="00EA3CE6"/>
    <w:rsid w:val="00F71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45D20"/>
    <w:pPr>
      <w:spacing w:before="100" w:beforeAutospacing="1" w:after="119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styleId="a4">
    <w:name w:val="header"/>
    <w:aliases w:val=" Знак,Знак"/>
    <w:basedOn w:val="a"/>
    <w:link w:val="a5"/>
    <w:rsid w:val="00A45D2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aliases w:val=" Знак Знак,Знак Знак"/>
    <w:basedOn w:val="a0"/>
    <w:link w:val="a4"/>
    <w:rsid w:val="00A45D20"/>
    <w:rPr>
      <w:rFonts w:ascii="Times New Roman" w:eastAsia="Times New Roman" w:hAnsi="Times New Roman" w:cs="Times New Roman"/>
      <w:sz w:val="28"/>
      <w:szCs w:val="20"/>
    </w:rPr>
  </w:style>
  <w:style w:type="paragraph" w:customStyle="1" w:styleId="p3">
    <w:name w:val="p3"/>
    <w:basedOn w:val="a"/>
    <w:rsid w:val="00A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45D20"/>
  </w:style>
  <w:style w:type="paragraph" w:customStyle="1" w:styleId="p7">
    <w:name w:val="p7"/>
    <w:basedOn w:val="a"/>
    <w:rsid w:val="00A45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5D20"/>
  </w:style>
  <w:style w:type="character" w:styleId="a6">
    <w:name w:val="Strong"/>
    <w:qFormat/>
    <w:rsid w:val="004F0910"/>
    <w:rPr>
      <w:b/>
      <w:bCs/>
    </w:rPr>
  </w:style>
  <w:style w:type="character" w:styleId="a7">
    <w:name w:val="Emphasis"/>
    <w:qFormat/>
    <w:rsid w:val="004F0910"/>
    <w:rPr>
      <w:i/>
      <w:iCs/>
    </w:rPr>
  </w:style>
  <w:style w:type="paragraph" w:customStyle="1" w:styleId="ConsPlusNormal">
    <w:name w:val="ConsPlusNormal"/>
    <w:qFormat/>
    <w:rsid w:val="00275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75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Hyperlink"/>
    <w:uiPriority w:val="99"/>
    <w:unhideWhenUsed/>
    <w:rsid w:val="00275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EDobrokvashina\Desktop\&#1052;&#1086;&#1080;%20&#1076;&#1086;&#1082;&#1091;&#1084;&#1077;&#1085;&#1090;&#1099;\&#1055;&#1054;&#1057;&#1058;&#1040;&#1053;&#1054;&#1042;&#1051;&#1045;&#1053;&#1048;&#1071;\&#1052;&#1057;&#1055;\&#1055;&#1086;&#1088;&#1103;&#1076;&#1086;&#1082;%20&#1092;&#1086;&#1088;&#1084;&#1080;&#1088;&#1086;&#1074;&#1072;&#1085;&#1080;&#1103;%20&#1074;&#1077;&#1076;&#1077;&#1085;&#1080;&#1103;%20&#1080;%20&#1086;&#1087;&#1091;&#1073;&#1083;%20&#1087;&#1077;&#1088;&#1077;&#1095;&#1085;&#1077;&#1081;%20&#1052;&#1057;&#105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EDobrokvashina\Desktop\&#1052;&#1086;&#1080;%20&#1076;&#1086;&#1082;&#1091;&#1084;&#1077;&#1085;&#1090;&#1099;\&#1055;&#1054;&#1057;&#1058;&#1040;&#1053;&#1054;&#1042;&#1051;&#1045;&#1053;&#1048;&#1071;\&#1052;&#1057;&#1055;\&#1055;&#1086;&#1088;&#1103;&#1076;&#1086;&#1082;%20&#1092;&#1086;&#1088;&#1084;&#1080;&#1088;&#1086;&#1074;&#1072;&#1085;&#1080;&#1103;%20&#1074;&#1077;&#1076;&#1077;&#1085;&#1080;&#1103;%20&#1080;%20&#1086;&#1087;&#1091;&#1073;&#1083;%20&#1087;&#1077;&#1088;&#1077;&#1095;&#1085;&#1077;&#1081;%20&#1052;&#1057;&#105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A041-CF2C-4677-A50A-D89C2402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Premium</dc:creator>
  <cp:keywords/>
  <dc:description/>
  <cp:lastModifiedBy>Premium</cp:lastModifiedBy>
  <cp:revision>16</cp:revision>
  <cp:lastPrinted>2019-12-05T09:20:00Z</cp:lastPrinted>
  <dcterms:created xsi:type="dcterms:W3CDTF">2018-01-12T07:31:00Z</dcterms:created>
  <dcterms:modified xsi:type="dcterms:W3CDTF">2021-11-25T12:55:00Z</dcterms:modified>
</cp:coreProperties>
</file>