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AB" w:rsidRPr="008840FD" w:rsidRDefault="00B41726" w:rsidP="005C45D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0" allowOverlap="1" wp14:anchorId="3AB0894C" wp14:editId="218FEF0B">
            <wp:simplePos x="0" y="0"/>
            <wp:positionH relativeFrom="column">
              <wp:posOffset>2680970</wp:posOffset>
            </wp:positionH>
            <wp:positionV relativeFrom="paragraph">
              <wp:posOffset>-189230</wp:posOffset>
            </wp:positionV>
            <wp:extent cx="562610" cy="616585"/>
            <wp:effectExtent l="0" t="0" r="0" b="0"/>
            <wp:wrapTight wrapText="bothSides">
              <wp:wrapPolygon edited="0">
                <wp:start x="0" y="0"/>
                <wp:lineTo x="0" y="20688"/>
                <wp:lineTo x="21210" y="20688"/>
                <wp:lineTo x="21210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B1" w:rsidRPr="008840FD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>КАМЕННО-СТЕПНОГО СЕЛЬСКОГО ПОСЕЛЕНИЯ</w:t>
      </w: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 xml:space="preserve"> ТАЛОВСКОГО МУНИЦИПАЛЬНОГО РАЙОНА </w:t>
      </w:r>
    </w:p>
    <w:p w:rsidR="00C06BB1" w:rsidRPr="00B51D2E" w:rsidRDefault="00C06BB1" w:rsidP="005441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BB1" w:rsidRPr="00784D10" w:rsidRDefault="00C06BB1" w:rsidP="00C06B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4D10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6259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A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0073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C5A4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0073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C5A45">
        <w:rPr>
          <w:rFonts w:ascii="Times New Roman" w:hAnsi="Times New Roman" w:cs="Times New Roman"/>
          <w:sz w:val="28"/>
          <w:szCs w:val="28"/>
          <w:u w:val="single"/>
        </w:rPr>
        <w:t>.2016</w:t>
      </w:r>
      <w:r w:rsidR="006259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4D1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567B4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0073E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06BB1" w:rsidRPr="00B51D2E" w:rsidRDefault="00C06BB1" w:rsidP="00C06BB1">
      <w:pPr>
        <w:spacing w:after="0" w:line="240" w:lineRule="auto"/>
        <w:rPr>
          <w:rFonts w:ascii="Times New Roman" w:hAnsi="Times New Roman" w:cs="Times New Roman"/>
        </w:rPr>
      </w:pPr>
      <w:r w:rsidRPr="00B51D2E">
        <w:rPr>
          <w:rFonts w:ascii="Times New Roman" w:hAnsi="Times New Roman" w:cs="Times New Roman"/>
        </w:rPr>
        <w:t>п.2-го участка института им.</w:t>
      </w:r>
      <w:r w:rsidR="008840FD" w:rsidRPr="00B51D2E">
        <w:rPr>
          <w:rFonts w:ascii="Times New Roman" w:hAnsi="Times New Roman" w:cs="Times New Roman"/>
        </w:rPr>
        <w:t xml:space="preserve"> </w:t>
      </w:r>
      <w:r w:rsidRPr="00B51D2E">
        <w:rPr>
          <w:rFonts w:ascii="Times New Roman" w:hAnsi="Times New Roman" w:cs="Times New Roman"/>
        </w:rPr>
        <w:t>Докучаева</w:t>
      </w:r>
    </w:p>
    <w:p w:rsidR="00C06BB1" w:rsidRPr="00B51D2E" w:rsidRDefault="00625907" w:rsidP="00C06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73E" w:rsidRPr="0000073E" w:rsidRDefault="0000073E" w:rsidP="0000073E">
      <w:pPr>
        <w:pStyle w:val="a9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00073E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r w:rsidRPr="0000073E">
        <w:rPr>
          <w:rFonts w:ascii="Times New Roman" w:hAnsi="Times New Roman" w:cs="Times New Roman"/>
          <w:sz w:val="28"/>
          <w:szCs w:val="28"/>
        </w:rPr>
        <w:t>утверждении П</w:t>
      </w:r>
      <w:bookmarkEnd w:id="0"/>
      <w:r w:rsidRPr="0000073E">
        <w:rPr>
          <w:rFonts w:ascii="Times New Roman" w:hAnsi="Times New Roman" w:cs="Times New Roman"/>
          <w:sz w:val="28"/>
          <w:szCs w:val="28"/>
        </w:rPr>
        <w:t xml:space="preserve">оложения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 на территории </w:t>
      </w:r>
      <w:r>
        <w:rPr>
          <w:rFonts w:ascii="Times New Roman" w:hAnsi="Times New Roman" w:cs="Times New Roman"/>
          <w:sz w:val="28"/>
          <w:szCs w:val="28"/>
        </w:rPr>
        <w:t>Каменно-Степного</w:t>
      </w:r>
      <w:r w:rsidRPr="0000073E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области</w:t>
      </w:r>
    </w:p>
    <w:p w:rsidR="00522532" w:rsidRPr="00784D10" w:rsidRDefault="00522532" w:rsidP="00522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32" w:rsidRPr="00784D10" w:rsidRDefault="00522532" w:rsidP="00522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23C" w:rsidRPr="00784D10" w:rsidRDefault="0000073E" w:rsidP="00784D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3E">
        <w:rPr>
          <w:rFonts w:ascii="Times New Roman" w:hAnsi="Times New Roman" w:cs="Times New Roman"/>
          <w:sz w:val="28"/>
          <w:szCs w:val="28"/>
        </w:rPr>
        <w:t xml:space="preserve">В  соответствии  со  статьей 27 Федерального закона от 06.10.2003 № 131-ФЗ «Об общих принципах организации местного самоуправления в Российской Федерации», статьей 13 Устава </w:t>
      </w:r>
      <w:r>
        <w:rPr>
          <w:rFonts w:ascii="Times New Roman" w:hAnsi="Times New Roman" w:cs="Times New Roman"/>
          <w:sz w:val="28"/>
          <w:szCs w:val="28"/>
        </w:rPr>
        <w:t>Каменно-Степного</w:t>
      </w:r>
      <w:r w:rsidRPr="0000073E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</w:t>
      </w:r>
      <w:r w:rsidR="005A1CA4">
        <w:rPr>
          <w:rFonts w:ascii="Times New Roman" w:hAnsi="Times New Roman" w:cs="Times New Roman"/>
          <w:sz w:val="28"/>
          <w:szCs w:val="28"/>
        </w:rPr>
        <w:t>Каменно-Степного</w:t>
      </w:r>
      <w:r w:rsidRPr="0000073E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области</w:t>
      </w:r>
      <w:r w:rsidR="00784D10" w:rsidRPr="00784D10">
        <w:rPr>
          <w:rFonts w:ascii="Times New Roman" w:hAnsi="Times New Roman" w:cs="Times New Roman"/>
          <w:sz w:val="28"/>
          <w:szCs w:val="28"/>
        </w:rPr>
        <w:t>,</w:t>
      </w:r>
      <w:r w:rsidR="00732DC7" w:rsidRPr="00784D10">
        <w:rPr>
          <w:rFonts w:ascii="Times New Roman" w:hAnsi="Times New Roman" w:cs="Times New Roman"/>
          <w:sz w:val="28"/>
          <w:szCs w:val="28"/>
        </w:rPr>
        <w:t xml:space="preserve"> </w:t>
      </w:r>
      <w:r w:rsidR="00522532" w:rsidRPr="00784D10">
        <w:rPr>
          <w:rFonts w:ascii="Times New Roman" w:hAnsi="Times New Roman" w:cs="Times New Roman"/>
          <w:sz w:val="28"/>
          <w:szCs w:val="28"/>
        </w:rPr>
        <w:t>Совет народных депутатов Каменно-Степного</w:t>
      </w:r>
      <w:r w:rsidR="00625907">
        <w:rPr>
          <w:rFonts w:ascii="Times New Roman" w:hAnsi="Times New Roman" w:cs="Times New Roman"/>
          <w:sz w:val="28"/>
          <w:szCs w:val="28"/>
        </w:rPr>
        <w:t xml:space="preserve"> </w:t>
      </w:r>
      <w:r w:rsidR="00522532" w:rsidRPr="00784D10">
        <w:rPr>
          <w:rFonts w:ascii="Times New Roman" w:hAnsi="Times New Roman" w:cs="Times New Roman"/>
          <w:sz w:val="28"/>
          <w:szCs w:val="28"/>
        </w:rPr>
        <w:t>сельского поселения Таловского муниципального района</w:t>
      </w:r>
    </w:p>
    <w:p w:rsidR="00C06BB1" w:rsidRPr="00B51D2E" w:rsidRDefault="00C06BB1" w:rsidP="00544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D2E">
        <w:rPr>
          <w:rFonts w:ascii="Times New Roman" w:hAnsi="Times New Roman" w:cs="Times New Roman"/>
          <w:sz w:val="26"/>
          <w:szCs w:val="26"/>
        </w:rPr>
        <w:t>РЕШИЛ:</w:t>
      </w:r>
    </w:p>
    <w:p w:rsidR="0054417A" w:rsidRPr="00B51D2E" w:rsidRDefault="0054417A" w:rsidP="00544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73E" w:rsidRDefault="0000073E" w:rsidP="0000073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073E">
        <w:rPr>
          <w:rFonts w:ascii="Times New Roman" w:hAnsi="Times New Roman"/>
          <w:sz w:val="28"/>
          <w:szCs w:val="28"/>
        </w:rPr>
        <w:t xml:space="preserve">Утвердить Положение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 на территории </w:t>
      </w:r>
      <w:r>
        <w:rPr>
          <w:rFonts w:ascii="Times New Roman" w:hAnsi="Times New Roman"/>
          <w:sz w:val="28"/>
          <w:szCs w:val="28"/>
        </w:rPr>
        <w:t xml:space="preserve">Каменно-Степного </w:t>
      </w:r>
      <w:r w:rsidRPr="0000073E">
        <w:rPr>
          <w:rFonts w:ascii="Times New Roman" w:hAnsi="Times New Roman"/>
          <w:sz w:val="28"/>
          <w:szCs w:val="28"/>
        </w:rPr>
        <w:t xml:space="preserve">сельского поселения Таловского </w:t>
      </w:r>
      <w:r w:rsidRPr="0000073E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</w:t>
      </w:r>
      <w:r>
        <w:rPr>
          <w:rFonts w:ascii="Times New Roman" w:hAnsi="Times New Roman"/>
          <w:sz w:val="28"/>
          <w:szCs w:val="28"/>
        </w:rPr>
        <w:t>бласти</w:t>
      </w:r>
      <w:r w:rsidRPr="0000073E">
        <w:rPr>
          <w:rFonts w:ascii="Times New Roman" w:hAnsi="Times New Roman"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>риложению к настоящему решению.</w:t>
      </w:r>
    </w:p>
    <w:p w:rsidR="0097523C" w:rsidRPr="00784D10" w:rsidRDefault="00AC5A45" w:rsidP="000007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22532" w:rsidRPr="00784D1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579B5" w:rsidRPr="00784D10">
        <w:rPr>
          <w:rFonts w:ascii="Times New Roman" w:hAnsi="Times New Roman" w:cs="Times New Roman"/>
          <w:sz w:val="28"/>
          <w:szCs w:val="28"/>
        </w:rPr>
        <w:t>с момента</w:t>
      </w:r>
      <w:r w:rsidR="0077770A" w:rsidRPr="00784D10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522532" w:rsidRPr="00784D10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9F47C9" w:rsidRPr="00784D10" w:rsidRDefault="009F47C9" w:rsidP="009F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BB1" w:rsidRPr="00784D10" w:rsidRDefault="00C06BB1" w:rsidP="00B5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10">
        <w:rPr>
          <w:rFonts w:ascii="Times New Roman" w:hAnsi="Times New Roman" w:cs="Times New Roman"/>
          <w:sz w:val="28"/>
          <w:szCs w:val="28"/>
        </w:rPr>
        <w:t xml:space="preserve">Глава Каменно-Степного </w:t>
      </w:r>
    </w:p>
    <w:p w:rsidR="00E37FAB" w:rsidRPr="00784D10" w:rsidRDefault="00C06BB1" w:rsidP="00B5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3B349E">
        <w:rPr>
          <w:rFonts w:ascii="Times New Roman" w:hAnsi="Times New Roman" w:cs="Times New Roman"/>
          <w:sz w:val="28"/>
          <w:szCs w:val="28"/>
        </w:rPr>
        <w:t xml:space="preserve">      </w:t>
      </w:r>
      <w:r w:rsidR="005C24A8" w:rsidRPr="00784D10">
        <w:rPr>
          <w:rFonts w:ascii="Times New Roman" w:hAnsi="Times New Roman" w:cs="Times New Roman"/>
          <w:sz w:val="28"/>
          <w:szCs w:val="28"/>
        </w:rPr>
        <w:t xml:space="preserve">Л.И. </w:t>
      </w:r>
      <w:r w:rsidRPr="00784D10">
        <w:rPr>
          <w:rFonts w:ascii="Times New Roman" w:hAnsi="Times New Roman" w:cs="Times New Roman"/>
          <w:sz w:val="28"/>
          <w:szCs w:val="28"/>
        </w:rPr>
        <w:t xml:space="preserve">Морозова </w:t>
      </w:r>
    </w:p>
    <w:p w:rsidR="005A1CA4" w:rsidRDefault="005A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CA4" w:rsidRP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1CA4" w:rsidRP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5A1CA4" w:rsidRP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sz w:val="24"/>
          <w:szCs w:val="24"/>
        </w:rPr>
        <w:t xml:space="preserve">Каменно-Степного сельского поселения </w:t>
      </w:r>
    </w:p>
    <w:p w:rsid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sz w:val="24"/>
          <w:szCs w:val="24"/>
        </w:rPr>
        <w:t>от 04.03.2016 г. № 11</w:t>
      </w:r>
    </w:p>
    <w:p w:rsidR="005A1CA4" w:rsidRP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A1CA4" w:rsidRPr="005A1CA4" w:rsidRDefault="005A1CA4" w:rsidP="005A1C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5A1CA4" w:rsidRPr="005A1CA4" w:rsidRDefault="005A1CA4" w:rsidP="005A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A1CA4" w:rsidRPr="005A1CA4" w:rsidRDefault="005A1CA4" w:rsidP="005A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ТАЛОВСКОГО МУНИЦИПАЛЬНОГО РАЙОНА </w:t>
      </w:r>
    </w:p>
    <w:p w:rsidR="005A1CA4" w:rsidRPr="005A1CA4" w:rsidRDefault="005A1CA4" w:rsidP="005A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Конституцией Российской Федерации, статьей 27 Федерального закона от 06.10.2003 № 131-ФЗ «Об общих принципах организации местного самоуправления в Российской Федерации» и устанавливает порядок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Правовую основу территориального общественного самоуправления составляют Конституция Российской Федерации, федеральное законодательство и законодательство Воронежской области,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</w:t>
      </w: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нормативные правовые акты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 территориального общественного самоуправления.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1. Порядок регистрации уставов территориального общественного самоуправления 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Уставы территориального общественного самоуправления подлежат обязательной регистрации.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Регистрацию уставов территориального общественного самоуправления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обеспечивает ведение Единого Реестра уставов территориального общественного самоуправления в </w:t>
      </w:r>
      <w:r w:rsidR="0016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Каменно-Степном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 регистрации устава территориального общественного самоуправления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принимается соответствующее постановление.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регистрации устава территориального общественного самоуправления принимается на основании проверки соответствия устава Конституции Российской Федерации, действующему законодательству, Уставу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настоящему Положению.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Устав территориального общественного самоуправления регистрируется в течение 30 дней с момента поступления соответствующих документов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Датой регистрации устава территориального общественного самоуправления считается дата внесения сведений о нем в Единый Реестр уставов территориального общественного самоуправления в </w:t>
      </w:r>
      <w:r w:rsidR="0016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Каменно-Степном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устава в срок не более 5 дней представителям территориального общественного самоуправления, уполномоченным действовать от его имени и в его интересах, выдается свидетельство о регистрации согласно форме, утвержденной настоящим Положением и один экземпляр устава с отметкой о регистрации и печатью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Отметка о регистрации осуществляется путем проставления в правом верхнем углу экземпляра устава следующей надписи: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«Зарегистрировано»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«___» _________ ______г.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 района Воронежской области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_________________/______________/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      (Ф.И.О.)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2. Устав территориального общественного самоуправления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 уставе территориального общественного самоуправления устанавливаются: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территория, на которой оно осуществляется;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порядок принятия решений;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прекращения осуществления территориального общественного самоуправления.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требования к уставу территориального общественного самоуправления устанавливаться не могут.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Устав территориального общественного самоуправления представляется на регистрацию в срок не позднее 10 дней со дня принятия.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Устав территориального общественного самоуправления подлежит обнародованию на соответствующей территории в течение 5 дней со дня получения свидетельства о регистрации и вступает в силу со дня обнародования. 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3. Порядок представления устава территориального общественного самоуправления на регистрацию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Устав территориального общественного самоуправления представляется на регистрацию представителями территориального общественного самоуправления, уполномоченными, в соответствии с решением учредительного собрания (конференции) граждан, осуществлять регистрацию устава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D0057" w:rsidRPr="00FD0057" w:rsidRDefault="005A1CA4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D0057"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устава территориального общественного самоуправления избранный руководитель органа ТОС или иное надлежаще уполномоченное учредительным собранием (учредительной конференцией) лицо представляет в регистрирующий орган следующие документы:</w:t>
      </w:r>
    </w:p>
    <w:p w:rsidR="00FD0057" w:rsidRPr="00FD0057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на имя главы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просьбой зарегистрировать устав территориального общественного самоуправления.</w:t>
      </w:r>
    </w:p>
    <w:p w:rsidR="00FD0057" w:rsidRPr="00FD0057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(учредительной конференции), иметь пронумерованные страницы, - в двух экземплярах.</w:t>
      </w:r>
    </w:p>
    <w:p w:rsidR="00FD0057" w:rsidRPr="00FD0057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 заверенную копию решения Совета народных депутатов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утверждении границ территориального общественного самоуправления.</w:t>
      </w:r>
    </w:p>
    <w:p w:rsidR="00FD0057" w:rsidRPr="00FD0057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протокол учредительного собрания (учредительной конференции) жителей территории в границах, утвержденных Советом народных депутатов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 вопросу организации территориального общественного самоуправления и утверждения устава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</w:t>
      </w:r>
    </w:p>
    <w:p w:rsidR="005A1CA4" w:rsidRPr="005A1CA4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подтверждает получение документов, представленных для регистрации устава территориального общественного самоуправления, распиской. Расписка выдается избранному руководителю органа ТОС или иному надлежаще уполномоченному учредительным собранием (учредительной конференцией) лицу. Копия расписки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регистрационном деле</w:t>
      </w:r>
      <w:r w:rsidR="005A1CA4"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Направляемый на регистрацию устав территориального общественного самоуправления должен быть прошнурован, иметь пронумерованные страницы, должен быть без помарок, ошибок, опечаток и исправлений.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D4D93"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считается учрежденным с момента регистрации устава ТОС регистрирующим органом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4. Отказ в регистрации устава территориального общественного самоуправления </w:t>
      </w:r>
    </w:p>
    <w:p w:rsidR="00CD4D93" w:rsidRPr="00CD4D93" w:rsidRDefault="005A1CA4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D4D93"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регистрации ТОС может быть отказано в случаях: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несоответствия устава ТОС требованиям законодательства или настоящего Положения.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выявленных нарушений при проведении учредительного собрания (учредительной конференции) граждан.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документов, предусмотренных пунктом 10 статьи 3.</w:t>
      </w:r>
    </w:p>
    <w:p w:rsidR="005A1CA4" w:rsidRPr="005A1CA4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сроков устранения недостатков</w:t>
      </w:r>
      <w:r w:rsidR="005A1CA4"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 в регистрации устава территориального общественного самоуправления может быть обжалован в судебном порядке.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5. Свидетельство о регистрации устава территориального общественного самоуправления</w:t>
      </w:r>
    </w:p>
    <w:p w:rsidR="00CD4D93" w:rsidRPr="00CD4D93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D4D93"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устава территориального общественного самоуправления должно содержать следующие реквизиты: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территорию, на которой осуществляется территориальное общественное самоуправление;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и номер решения Совета народных депутатов об утверждении границы ТОС;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дата и номер протокола общего собрания (конференции) жителей;</w:t>
      </w:r>
    </w:p>
    <w:p w:rsidR="001521B8" w:rsidRDefault="00CD4D93" w:rsidP="001521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органов территориального общественного самоуправления;</w:t>
      </w:r>
    </w:p>
    <w:p w:rsidR="001521B8" w:rsidRDefault="00CD4D93" w:rsidP="001521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5)  дата регистрации;</w:t>
      </w:r>
    </w:p>
    <w:p w:rsidR="001521B8" w:rsidRDefault="00CD4D93" w:rsidP="001521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регистрационная запись по Единому Реестру уставов территориального общественного самоуправления;</w:t>
      </w:r>
    </w:p>
    <w:p w:rsidR="00CD4D93" w:rsidRPr="00CD4D93" w:rsidRDefault="00CD4D93" w:rsidP="001521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печать;</w:t>
      </w:r>
    </w:p>
    <w:p w:rsidR="005A1CA4" w:rsidRPr="005A1CA4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подписи главы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регистратора.</w:t>
      </w:r>
    </w:p>
    <w:p w:rsidR="001521B8" w:rsidRDefault="001521B8" w:rsidP="005A1C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6. Внесение изменений и (или) дополнений в Устав</w:t>
      </w:r>
    </w:p>
    <w:p w:rsidR="001521B8" w:rsidRPr="001521B8" w:rsidRDefault="005A1CA4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521B8"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(или) дополнения, вносимые в устав территориального общественного самоуправления, представляются на регистрацию в администрацию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="001521B8"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Изменения и (или) дополнения, вносимые в устав </w:t>
      </w:r>
      <w:r w:rsidR="001521B8"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территориального общественного самоуправления, представляются на регистрацию в двух экземплярах. 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изменениями и (или) дополнениями в администрацию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представляется решение собрания (конференции) граждан о внесении изменений и (или) дополнений в устав территориального общественного самоуправления.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изменения и (или) дополнения составляют более одного листа, то они должны быть пронумерованы, прошнурованы, при наличии печати - скреплены печатью.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изменений и дополнений в устав ТОС заявителю выдается свидетельство о регистрации. При регистрации изменений и дополнений в регистрирующий орган представляется подлинник ранее зарегистрированного устава ТОС.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:rsidR="005A1CA4" w:rsidRPr="005A1CA4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свидетельства о регистрации устава ТОС регистрирующий орган вправе выдать дубликат свидетельства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заявлению руководителя органа</w:t>
      </w:r>
      <w:r w:rsidR="005A1CA4"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Изменения и (или) дополнения в устав должны быть представлены на регистрацию в срок не позднее 10 дней со дня их принятия собранием (конференцией) граждан, осуществляющих территориальное общественное самоуправление.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Изменения и (или) дополнения в устав представляются на регистрацию органом территориального общественного самоуправления, наделенным уставом соответствующими полномочиями.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регистрации изменений и (или) дополнений в устав территориального общественного самоуправления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принимается соответствующее постановление.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регистрации изменений и (или) дополнений в устав территориального общественного самоуправления принимается на основании проверки их соответствия Конституции Российской Федерации, действующему законодательству, уставу муниципального образования, настоящему Положению.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Дополнения и (или) изменения в устав территориального общественного самоуправления регистрируются в течение 30 дней с момента поступления соответствующих документов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Датой регистрации изменений и (или) дополнений в устав территориального общественного самоуправления считается дата принятия главой муниципального образования соответствующего постановление.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регистрации устава в срок не более 5 дней органу территориального общественного самоуправления выдается копия постановления главы муниципального образования о регистрации изменений и (или) дополнений в устав, а также один экземпляр изменений и (или) дополнений с отметкой о регистрации и печатью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Отметка о регистрации осуществляется путем проставления на оборотной стороне последнего листа экземпляра следующей надписи: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«Зарегистрировано»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 района Воронежской области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«___» _________ ______г.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 района Воронежской области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_________________/______________/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(подпись)                (Ф.И.О.)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8" w:rsidRPr="001521B8" w:rsidRDefault="005A1CA4" w:rsidP="00152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521B8"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регистрации изменений и (или) дополнений в устав территориального общественного самоуправления может быть отказано в случае: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несоответствия устава ТОС требованиям законодательства или настоящего Положения.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выявленных нарушений при проведении учредительного собрания (учредительной конференции) граждан.</w:t>
      </w:r>
    </w:p>
    <w:p w:rsidR="005A1CA4" w:rsidRPr="005A1CA4" w:rsidRDefault="001521B8" w:rsidP="00152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непредставления документов, предусмотренных пунктом 10 статьи 3.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Отказ в регистрации изменений и (или) дополнений в устав территориального общественного самоуправления может быть обжалован в судебном порядке.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7. Единый Реестр уставов территориального общественного самоуправления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Едином Реестре уставов территориального общественного самоуправления указываются: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порядковый номер;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наименование территориального общественного самоуправления (при его наличии);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установленные границы территории, на которой осуществляется территориальное общественное самоуправление;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численность населения, проживающего на соответствующей территории;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адрес территориального общественного самоуправления (для юридических лиц - юридический адрес);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название органов территориального общественного самоуправления (при их наличии);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дата и номер постановления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регистрации устава;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дата регистрации;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регистрационный номер.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8" w:rsidRDefault="001521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5A1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порядке регистрации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устава территориального общественного самоуправления, изменений и (или)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дополнений в устав территориального общественного самоуправления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СВИДЕТЕЛЬСТВО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РЕГИСТРАЦИИ УСТАВА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ТЕРРИТОРИАЛЬНОГО ОБЩЕСТВЕННОГО САМОУПРАВЛЕНИЯ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осуществления территориального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самоуправления _____________________________________________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населения,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на территории осуществления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общественного самоуправления 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органов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общественного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их наименование  ___________________________________________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представления устава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общественного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на регистрацию  ____________________________________________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постановления Администрации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 регистрации устава 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  __________________________________________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по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Единому реестру регистрации уставов 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 района</w:t>
      </w:r>
    </w:p>
    <w:p w:rsidR="005A1CA4" w:rsidRPr="005A1CA4" w:rsidRDefault="005A1CA4" w:rsidP="005A1C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9D" w:rsidRPr="005A1CA4" w:rsidRDefault="003C479D" w:rsidP="003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479D" w:rsidRPr="005A1CA4" w:rsidSect="003211E3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5C1"/>
    <w:multiLevelType w:val="hybridMultilevel"/>
    <w:tmpl w:val="6EDA1D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2042"/>
    <w:multiLevelType w:val="hybridMultilevel"/>
    <w:tmpl w:val="D7DCCC1A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6AEE32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23C45"/>
    <w:multiLevelType w:val="hybridMultilevel"/>
    <w:tmpl w:val="CCC8B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27574C"/>
    <w:multiLevelType w:val="multilevel"/>
    <w:tmpl w:val="A920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C50F1"/>
    <w:multiLevelType w:val="hybridMultilevel"/>
    <w:tmpl w:val="6DF8666A"/>
    <w:lvl w:ilvl="0" w:tplc="702CB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7">
    <w:nsid w:val="59A67686"/>
    <w:multiLevelType w:val="multilevel"/>
    <w:tmpl w:val="3AEE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17A7C"/>
    <w:multiLevelType w:val="hybridMultilevel"/>
    <w:tmpl w:val="22C8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E20BD"/>
    <w:multiLevelType w:val="multilevel"/>
    <w:tmpl w:val="3AEE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17805"/>
    <w:multiLevelType w:val="hybridMultilevel"/>
    <w:tmpl w:val="76AACDF4"/>
    <w:lvl w:ilvl="0" w:tplc="EA660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9900D2"/>
    <w:multiLevelType w:val="hybridMultilevel"/>
    <w:tmpl w:val="122A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64B99"/>
    <w:multiLevelType w:val="hybridMultilevel"/>
    <w:tmpl w:val="1BE0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7678C"/>
    <w:rsid w:val="0000073E"/>
    <w:rsid w:val="00014FDE"/>
    <w:rsid w:val="00046186"/>
    <w:rsid w:val="00076EB7"/>
    <w:rsid w:val="00083038"/>
    <w:rsid w:val="000E3153"/>
    <w:rsid w:val="00100B16"/>
    <w:rsid w:val="00111096"/>
    <w:rsid w:val="00147633"/>
    <w:rsid w:val="00147C91"/>
    <w:rsid w:val="00150EDB"/>
    <w:rsid w:val="001521B8"/>
    <w:rsid w:val="001607C7"/>
    <w:rsid w:val="001A4311"/>
    <w:rsid w:val="00206CC3"/>
    <w:rsid w:val="0022018B"/>
    <w:rsid w:val="0023221B"/>
    <w:rsid w:val="00254980"/>
    <w:rsid w:val="00267249"/>
    <w:rsid w:val="002D2537"/>
    <w:rsid w:val="00320C29"/>
    <w:rsid w:val="003211E3"/>
    <w:rsid w:val="00347FA5"/>
    <w:rsid w:val="003B349E"/>
    <w:rsid w:val="003C4243"/>
    <w:rsid w:val="003C479D"/>
    <w:rsid w:val="003D4010"/>
    <w:rsid w:val="00473312"/>
    <w:rsid w:val="00487E48"/>
    <w:rsid w:val="004B74BE"/>
    <w:rsid w:val="00522532"/>
    <w:rsid w:val="0054417A"/>
    <w:rsid w:val="00567B4B"/>
    <w:rsid w:val="005A1CA4"/>
    <w:rsid w:val="005A6323"/>
    <w:rsid w:val="005B03E3"/>
    <w:rsid w:val="005C24A8"/>
    <w:rsid w:val="005C45D5"/>
    <w:rsid w:val="005C59A0"/>
    <w:rsid w:val="005D2BC2"/>
    <w:rsid w:val="005E676F"/>
    <w:rsid w:val="00617983"/>
    <w:rsid w:val="00625907"/>
    <w:rsid w:val="006368C2"/>
    <w:rsid w:val="006579B5"/>
    <w:rsid w:val="006D1EBF"/>
    <w:rsid w:val="006F662E"/>
    <w:rsid w:val="00732DC7"/>
    <w:rsid w:val="00771539"/>
    <w:rsid w:val="0077770A"/>
    <w:rsid w:val="00784D10"/>
    <w:rsid w:val="0087278A"/>
    <w:rsid w:val="008840FD"/>
    <w:rsid w:val="008F66B2"/>
    <w:rsid w:val="0097523C"/>
    <w:rsid w:val="0098791A"/>
    <w:rsid w:val="009C08B8"/>
    <w:rsid w:val="009D4C74"/>
    <w:rsid w:val="009F47C9"/>
    <w:rsid w:val="009F4908"/>
    <w:rsid w:val="009F5944"/>
    <w:rsid w:val="009F5AA6"/>
    <w:rsid w:val="00A07AA0"/>
    <w:rsid w:val="00A45C65"/>
    <w:rsid w:val="00A96AA3"/>
    <w:rsid w:val="00AC5A45"/>
    <w:rsid w:val="00AE5C92"/>
    <w:rsid w:val="00B10782"/>
    <w:rsid w:val="00B41726"/>
    <w:rsid w:val="00B51D2E"/>
    <w:rsid w:val="00B6066F"/>
    <w:rsid w:val="00B7678C"/>
    <w:rsid w:val="00B809B4"/>
    <w:rsid w:val="00B97C78"/>
    <w:rsid w:val="00BF08A3"/>
    <w:rsid w:val="00BF4CFA"/>
    <w:rsid w:val="00C06BB1"/>
    <w:rsid w:val="00C512E4"/>
    <w:rsid w:val="00C54F6B"/>
    <w:rsid w:val="00CD4D93"/>
    <w:rsid w:val="00CE51C3"/>
    <w:rsid w:val="00CE6860"/>
    <w:rsid w:val="00D00D1B"/>
    <w:rsid w:val="00D615B0"/>
    <w:rsid w:val="00D96F45"/>
    <w:rsid w:val="00DF1D87"/>
    <w:rsid w:val="00E10075"/>
    <w:rsid w:val="00E13946"/>
    <w:rsid w:val="00E37FAB"/>
    <w:rsid w:val="00EE5916"/>
    <w:rsid w:val="00F31559"/>
    <w:rsid w:val="00F6089B"/>
    <w:rsid w:val="00F61AA7"/>
    <w:rsid w:val="00F66F7A"/>
    <w:rsid w:val="00F948E0"/>
    <w:rsid w:val="00FD0057"/>
    <w:rsid w:val="00FF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F2555-4F16-445E-AEFD-3B32B1E9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43"/>
    <w:pPr>
      <w:ind w:left="720"/>
      <w:contextualSpacing/>
    </w:pPr>
  </w:style>
  <w:style w:type="paragraph" w:styleId="3">
    <w:name w:val="Body Text 3"/>
    <w:basedOn w:val="a"/>
    <w:link w:val="30"/>
    <w:rsid w:val="006D1EBF"/>
    <w:pPr>
      <w:widowControl w:val="0"/>
      <w:spacing w:after="0" w:line="220" w:lineRule="auto"/>
      <w:ind w:right="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D1E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2018B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2201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01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9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2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2532"/>
  </w:style>
  <w:style w:type="table" w:styleId="ab">
    <w:name w:val="Table Grid"/>
    <w:basedOn w:val="a1"/>
    <w:uiPriority w:val="59"/>
    <w:rsid w:val="0032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4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518E-B0F0-4CEB-888A-3AE372C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Виктория Любимова</cp:lastModifiedBy>
  <cp:revision>81</cp:revision>
  <cp:lastPrinted>2016-03-10T13:29:00Z</cp:lastPrinted>
  <dcterms:created xsi:type="dcterms:W3CDTF">2012-08-09T06:10:00Z</dcterms:created>
  <dcterms:modified xsi:type="dcterms:W3CDTF">2016-03-10T13:43:00Z</dcterms:modified>
</cp:coreProperties>
</file>