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07" w:rsidRPr="00552307" w:rsidRDefault="00F1225C" w:rsidP="00C34712">
      <w:pP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552307" w:rsidRPr="00C70A17" w:rsidRDefault="00552307" w:rsidP="00552307">
      <w:pPr>
        <w:pStyle w:val="a4"/>
        <w:rPr>
          <w:sz w:val="20"/>
          <w:lang w:val="ru-RU"/>
        </w:rPr>
      </w:pPr>
    </w:p>
    <w:p w:rsidR="00C34712" w:rsidRDefault="00C34712" w:rsidP="00552307">
      <w:pPr>
        <w:pStyle w:val="1"/>
        <w:spacing w:before="205"/>
        <w:ind w:left="2890" w:right="2439" w:firstLine="0"/>
        <w:jc w:val="center"/>
        <w:rPr>
          <w:lang w:val="ru-RU"/>
        </w:rPr>
      </w:pPr>
      <w:r>
        <w:rPr>
          <w:lang w:val="ru-RU"/>
        </w:rPr>
        <w:t xml:space="preserve">ПРОЕКТ </w:t>
      </w:r>
    </w:p>
    <w:p w:rsidR="00552307" w:rsidRPr="00C70A17" w:rsidRDefault="00552307" w:rsidP="00552307">
      <w:pPr>
        <w:pStyle w:val="1"/>
        <w:spacing w:before="205"/>
        <w:ind w:left="2890" w:right="2439" w:firstLine="0"/>
        <w:jc w:val="center"/>
        <w:rPr>
          <w:lang w:val="ru-RU"/>
        </w:rPr>
      </w:pPr>
      <w:bookmarkStart w:id="0" w:name="_GoBack"/>
      <w:bookmarkEnd w:id="0"/>
      <w:r w:rsidRPr="00C70A17">
        <w:rPr>
          <w:lang w:val="ru-RU"/>
        </w:rPr>
        <w:t>Муниципальн</w:t>
      </w:r>
      <w:r w:rsidR="00C34712">
        <w:rPr>
          <w:lang w:val="ru-RU"/>
        </w:rPr>
        <w:t xml:space="preserve">ой </w:t>
      </w:r>
      <w:r w:rsidRPr="00C70A17">
        <w:rPr>
          <w:lang w:val="ru-RU"/>
        </w:rPr>
        <w:t>программ</w:t>
      </w:r>
      <w:r w:rsidR="00C34712">
        <w:rPr>
          <w:lang w:val="ru-RU"/>
        </w:rPr>
        <w:t>ы</w:t>
      </w:r>
    </w:p>
    <w:p w:rsidR="00736495" w:rsidRDefault="00552307" w:rsidP="00736495">
      <w:pPr>
        <w:spacing w:before="47"/>
        <w:ind w:left="1814" w:right="136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D794E">
        <w:rPr>
          <w:rFonts w:ascii="Times New Roman" w:hAnsi="Times New Roman" w:cs="Times New Roman"/>
          <w:b/>
          <w:sz w:val="28"/>
        </w:rPr>
        <w:t>«Формирование современной городской среды в Каменно-Степном сельском поселении</w:t>
      </w:r>
    </w:p>
    <w:p w:rsidR="00552307" w:rsidRPr="002D794E" w:rsidRDefault="00552307" w:rsidP="00736495">
      <w:pPr>
        <w:spacing w:before="47"/>
        <w:ind w:left="1814" w:right="136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D794E">
        <w:rPr>
          <w:rFonts w:ascii="Times New Roman" w:hAnsi="Times New Roman" w:cs="Times New Roman"/>
          <w:b/>
          <w:sz w:val="28"/>
        </w:rPr>
        <w:t xml:space="preserve"> на 2017 год»</w:t>
      </w:r>
    </w:p>
    <w:p w:rsidR="00552307" w:rsidRPr="00C70A17" w:rsidRDefault="00552307" w:rsidP="00552307">
      <w:pPr>
        <w:jc w:val="center"/>
        <w:rPr>
          <w:sz w:val="28"/>
        </w:rPr>
        <w:sectPr w:rsidR="00552307" w:rsidRPr="00C70A17" w:rsidSect="00736495">
          <w:pgSz w:w="11910" w:h="16840"/>
          <w:pgMar w:top="1060" w:right="853" w:bottom="280" w:left="1680" w:header="720" w:footer="720" w:gutter="0"/>
          <w:cols w:space="720"/>
        </w:sectPr>
      </w:pPr>
    </w:p>
    <w:p w:rsidR="00365900" w:rsidRPr="0029725C" w:rsidRDefault="0029725C" w:rsidP="0029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C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725C">
        <w:rPr>
          <w:rFonts w:ascii="Times New Roman" w:hAnsi="Times New Roman" w:cs="Times New Roman"/>
          <w:b/>
          <w:sz w:val="28"/>
          <w:szCs w:val="28"/>
        </w:rPr>
        <w:t xml:space="preserve"> КАМЕННО-СТЕПНОМ СЕЛЬСКОМ ПОСЕЛЕНИИ НА 2017 ГОД»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3E6727" w:rsidTr="00736495">
        <w:trPr>
          <w:trHeight w:val="9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A1" w:rsidRDefault="009E3991" w:rsidP="0053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 в Каменно-Степном сельском поселении на 2017 год»</w:t>
            </w:r>
          </w:p>
          <w:p w:rsidR="003E6727" w:rsidRDefault="003E6727" w:rsidP="005523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мероприятия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мероприятия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6E40BF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E6727">
              <w:rPr>
                <w:rFonts w:ascii="Times New Roman" w:hAnsi="Times New Roman" w:cs="Times New Roman"/>
                <w:sz w:val="28"/>
                <w:szCs w:val="28"/>
              </w:rPr>
              <w:t>ители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  территорий общего пользования,     дворовых территорий многоквартирных домов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   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  и дворовых территорий многоквартирных домов.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736495">
        <w:trPr>
          <w:trHeight w:val="13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3E6727" w:rsidTr="00736495">
        <w:trPr>
          <w:trHeight w:val="1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ансового обеспечения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предусмотренного на реализацию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составит </w:t>
            </w:r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2845,88 тыс. рублей, </w:t>
            </w:r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Pr="001944A5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Pr="001944A5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44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2017 год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BC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показателей</w:t>
            </w:r>
            <w:r w:rsidR="00BC29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Pr="00DE5C7A" w:rsidRDefault="006E40BF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Р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>аздел 1. Характеристика сферы реализации</w:t>
      </w:r>
    </w:p>
    <w:p w:rsidR="003E6727" w:rsidRPr="00DE5C7A" w:rsidRDefault="005321A1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0BF" w:rsidRPr="00DE5C7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>, описание основных</w:t>
      </w:r>
    </w:p>
    <w:p w:rsidR="003E6727" w:rsidRPr="00DE5C7A" w:rsidRDefault="003E6727" w:rsidP="003E67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проблем в указанной сфере и прогноз ее развития</w:t>
      </w:r>
    </w:p>
    <w:p w:rsidR="003E6727" w:rsidRPr="00DE5C7A" w:rsidRDefault="003E6727" w:rsidP="003E67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Каменно-Степного сельского поселения 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DE5C7A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работа по благоустройству дворовых территории и территорий общего пользования.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 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в п.2-го участка института им.Докучаева</w:t>
      </w:r>
      <w:r w:rsidR="006E40BF">
        <w:rPr>
          <w:rFonts w:ascii="Times New Roman" w:hAnsi="Times New Roman" w:cs="Times New Roman"/>
          <w:sz w:val="28"/>
          <w:szCs w:val="28"/>
        </w:rPr>
        <w:t>, п.Высокий</w:t>
      </w:r>
      <w:r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 тротуаров;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  парковок;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ремонт дворовых проездов;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 на территории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41ед.   из них</w:t>
      </w:r>
      <w:r w:rsidR="006E40BF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одна  полностью не благоустроенна.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жителей, проживающих в многоквартирных домах   на территории поселения по состоянию</w:t>
      </w:r>
      <w:r w:rsidR="006E40BF">
        <w:rPr>
          <w:rFonts w:ascii="Times New Roman" w:hAnsi="Times New Roman" w:cs="Times New Roman"/>
          <w:sz w:val="28"/>
          <w:szCs w:val="28"/>
        </w:rPr>
        <w:t xml:space="preserve"> на 01.03.2017 года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более 2000 чел..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осуществляется путем реализации следующих этапов:</w:t>
      </w:r>
    </w:p>
    <w:p w:rsidR="00DE5C7A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общественного обсуждения в соответствии с Порядком проведения общественного обсуждения проекта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</w:t>
      </w:r>
      <w:r w:rsidR="006E40BF">
        <w:rPr>
          <w:rFonts w:ascii="Times New Roman" w:hAnsi="Times New Roman"/>
          <w:sz w:val="28"/>
          <w:szCs w:val="28"/>
        </w:rPr>
        <w:t xml:space="preserve"> на территории Каменно-Степного сельского поселения на 2017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Порядка организации деятельности общественной комиссии», утвержденного постановлением администрации </w:t>
      </w:r>
      <w:r w:rsidR="006E40BF"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225B33">
        <w:rPr>
          <w:rFonts w:ascii="Times New Roman" w:hAnsi="Times New Roman"/>
          <w:sz w:val="28"/>
          <w:szCs w:val="28"/>
        </w:rPr>
        <w:t>30</w:t>
      </w:r>
      <w:r w:rsidR="00FB638F">
        <w:rPr>
          <w:rFonts w:ascii="Times New Roman" w:hAnsi="Times New Roman"/>
          <w:sz w:val="28"/>
          <w:szCs w:val="28"/>
        </w:rPr>
        <w:t>.03.2017</w:t>
      </w:r>
      <w:r w:rsidR="00225B33">
        <w:rPr>
          <w:rFonts w:ascii="Times New Roman" w:hAnsi="Times New Roman"/>
          <w:sz w:val="28"/>
          <w:szCs w:val="28"/>
        </w:rPr>
        <w:t xml:space="preserve"> №21</w:t>
      </w:r>
      <w:r w:rsidR="00DE5C7A">
        <w:rPr>
          <w:rFonts w:ascii="Times New Roman" w:hAnsi="Times New Roman"/>
          <w:sz w:val="28"/>
          <w:szCs w:val="28"/>
        </w:rPr>
        <w:t>;</w:t>
      </w:r>
    </w:p>
    <w:p w:rsidR="00FB638F" w:rsidRDefault="006E40BF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текущем году в соответствии с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3E6727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>
        <w:rPr>
          <w:rFonts w:ascii="Times New Roman" w:hAnsi="Times New Roman"/>
          <w:sz w:val="28"/>
          <w:szCs w:val="28"/>
        </w:rPr>
        <w:t xml:space="preserve">Каменно-Степного сельского поселения, </w:t>
      </w:r>
      <w:r w:rsidR="003E6727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FB638F">
        <w:rPr>
          <w:rFonts w:ascii="Times New Roman" w:hAnsi="Times New Roman"/>
          <w:sz w:val="28"/>
          <w:szCs w:val="28"/>
        </w:rPr>
        <w:t xml:space="preserve">30.03.2017 №20; </w:t>
      </w:r>
    </w:p>
    <w:p w:rsidR="003E6727" w:rsidRDefault="006E40BF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727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DE5C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/>
          <w:sz w:val="28"/>
          <w:szCs w:val="28"/>
        </w:rPr>
        <w:t xml:space="preserve">на которых планируется благоустройство в текущем году в соответствии </w:t>
      </w:r>
      <w:r>
        <w:rPr>
          <w:rFonts w:ascii="Times New Roman" w:hAnsi="Times New Roman"/>
          <w:sz w:val="28"/>
          <w:szCs w:val="28"/>
        </w:rPr>
        <w:t xml:space="preserve"> с Порядком</w:t>
      </w:r>
      <w:r w:rsidR="003E6727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>, на кото</w:t>
      </w:r>
      <w:r>
        <w:rPr>
          <w:rFonts w:ascii="Times New Roman" w:hAnsi="Times New Roman"/>
          <w:sz w:val="28"/>
          <w:szCs w:val="28"/>
        </w:rPr>
        <w:t>рых планируется благоустройство</w:t>
      </w:r>
      <w:r w:rsidR="003E6727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E39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аменно-Степного сельского посе</w:t>
      </w:r>
      <w:r w:rsidR="00DE5C7A">
        <w:rPr>
          <w:rFonts w:ascii="Times New Roman" w:hAnsi="Times New Roman"/>
          <w:sz w:val="28"/>
          <w:szCs w:val="28"/>
        </w:rPr>
        <w:t xml:space="preserve">ления </w:t>
      </w:r>
      <w:r w:rsidR="00FB638F">
        <w:rPr>
          <w:rFonts w:ascii="Times New Roman" w:hAnsi="Times New Roman"/>
          <w:sz w:val="28"/>
          <w:szCs w:val="28"/>
        </w:rPr>
        <w:t>от 30.03.2017 №20.</w:t>
      </w:r>
    </w:p>
    <w:p w:rsidR="003E6727" w:rsidRDefault="00D51D72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="003E6727">
        <w:rPr>
          <w:rFonts w:ascii="Times New Roman" w:hAnsi="Times New Roman"/>
          <w:sz w:val="28"/>
          <w:szCs w:val="28"/>
        </w:rPr>
        <w:t>многоквартирных домов, расположенных на территории</w:t>
      </w:r>
      <w:r w:rsidR="00214E29" w:rsidRPr="00214E29">
        <w:rPr>
          <w:rFonts w:ascii="Times New Roman" w:hAnsi="Times New Roman"/>
          <w:sz w:val="28"/>
          <w:szCs w:val="28"/>
        </w:rPr>
        <w:t xml:space="preserve"> 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>, на которых планируется благоустройство в текущем году,</w:t>
      </w:r>
      <w:r w:rsidR="003E6727">
        <w:rPr>
          <w:rFonts w:ascii="Times New Roman" w:hAnsi="Times New Roman" w:cs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многоквартирных домов и краткосрочных планов ее реализации.</w:t>
      </w:r>
      <w:r w:rsidR="003E6727">
        <w:rPr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 без решения заинтересованных лиц не допускается.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>
        <w:rPr>
          <w:rFonts w:ascii="Times New Roman" w:hAnsi="Times New Roman"/>
          <w:sz w:val="28"/>
          <w:szCs w:val="28"/>
        </w:rPr>
        <w:t>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  <w:r w:rsidR="00DE5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приводится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Приложением №2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E67AFA">
        <w:rPr>
          <w:rFonts w:ascii="Times New Roman" w:hAnsi="Times New Roman" w:cs="Times New Roman"/>
          <w:sz w:val="28"/>
          <w:szCs w:val="28"/>
        </w:rPr>
        <w:t xml:space="preserve">к </w:t>
      </w:r>
      <w:r w:rsidR="00214E29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27" w:rsidRDefault="00D51D72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="003E6727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</w:t>
      </w:r>
      <w:r w:rsidR="00214E29">
        <w:rPr>
          <w:rFonts w:ascii="Times New Roman" w:hAnsi="Times New Roman"/>
          <w:sz w:val="28"/>
          <w:szCs w:val="28"/>
        </w:rPr>
        <w:t xml:space="preserve"> Каменно-Степного </w:t>
      </w:r>
      <w:r w:rsidR="00214E29">
        <w:rPr>
          <w:rFonts w:ascii="Times New Roman" w:hAnsi="Times New Roman"/>
          <w:sz w:val="28"/>
          <w:szCs w:val="28"/>
        </w:rPr>
        <w:lastRenderedPageBreak/>
        <w:t>сельского поселения,</w:t>
      </w:r>
      <w:r w:rsidR="003E6727">
        <w:rPr>
          <w:rFonts w:ascii="Times New Roman" w:hAnsi="Times New Roman"/>
          <w:sz w:val="28"/>
          <w:szCs w:val="28"/>
        </w:rPr>
        <w:t xml:space="preserve"> а также</w:t>
      </w:r>
      <w:r w:rsidR="003E6727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3E6727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214E29"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территории и территорий общего пользования с учетом мнения граждан, а именно: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727" w:rsidRPr="00E67AFA" w:rsidRDefault="003E6727" w:rsidP="005138F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реализуемой </w:t>
      </w:r>
      <w:r w:rsidR="00214E29" w:rsidRPr="00E67AF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14E29" w:rsidRPr="00E67AFA">
        <w:rPr>
          <w:rFonts w:ascii="Times New Roman" w:hAnsi="Times New Roman"/>
          <w:b/>
          <w:sz w:val="28"/>
          <w:szCs w:val="28"/>
        </w:rPr>
        <w:t>Каменно-Степного сельского поселения</w:t>
      </w:r>
      <w:r w:rsidR="00552307" w:rsidRPr="00E67AFA">
        <w:rPr>
          <w:rFonts w:ascii="Times New Roman" w:hAnsi="Times New Roman"/>
          <w:b/>
          <w:sz w:val="28"/>
          <w:szCs w:val="28"/>
        </w:rPr>
        <w:t xml:space="preserve">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>п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олитики в сфере реализации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AF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>, цели, задачи, целевые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 индикаторы и показатели, описание ожидаемых конечных результатов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>, сроки ее реализации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 стратегическими документами по формированию комфортной городской среды федерального уровня, </w:t>
      </w:r>
      <w:r>
        <w:rPr>
          <w:rFonts w:ascii="Times New Roman" w:hAnsi="Times New Roman" w:cs="Times New Roman"/>
          <w:sz w:val="28"/>
        </w:rPr>
        <w:t xml:space="preserve">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приоритетами  муниципальной политики в области благоустройства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комплексное развитие современной </w:t>
      </w:r>
      <w:r w:rsidR="00771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 на основе единых подходов.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Основной целью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>
        <w:rPr>
          <w:rFonts w:ascii="Times New Roman" w:hAnsi="Times New Roman" w:cs="Times New Roman"/>
          <w:sz w:val="28"/>
        </w:rPr>
        <w:t>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</w:t>
      </w:r>
      <w:r w:rsidR="00771296">
        <w:rPr>
          <w:rFonts w:ascii="Times New Roman" w:hAnsi="Times New Roman" w:cs="Times New Roman"/>
          <w:sz w:val="28"/>
          <w:szCs w:val="28"/>
        </w:rPr>
        <w:t>е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="00771296" w:rsidRPr="00771296">
        <w:rPr>
          <w:rFonts w:ascii="Times New Roman" w:hAnsi="Times New Roman"/>
          <w:sz w:val="28"/>
          <w:szCs w:val="28"/>
        </w:rPr>
        <w:t xml:space="preserve">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Перечень и значения целевых индикаторов и показателей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программы, отражены в </w:t>
      </w:r>
      <w:hyperlink r:id="rId6" w:anchor="P739" w:history="1">
        <w:r w:rsidR="00D57D22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="00D57D22">
        <w:rPr>
          <w:rStyle w:val="a3"/>
          <w:rFonts w:ascii="Times New Roman" w:hAnsi="Times New Roman" w:cs="Times New Roman"/>
          <w:color w:val="auto"/>
          <w:u w:val="none"/>
        </w:rPr>
        <w:t xml:space="preserve"> №1</w:t>
      </w:r>
      <w:r w:rsidR="00D51D72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Fonts w:ascii="Times New Roman" w:hAnsi="Times New Roman" w:cs="Times New Roman"/>
          <w:sz w:val="28"/>
        </w:rPr>
        <w:t>к программе.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Ожидаемым конечным результатом программы является достижение следующих показателей</w:t>
      </w:r>
      <w:r w:rsidR="0077129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71296">
        <w:rPr>
          <w:rFonts w:ascii="Times New Roman" w:hAnsi="Times New Roman" w:cs="Times New Roman"/>
          <w:sz w:val="28"/>
        </w:rPr>
        <w:t xml:space="preserve"> 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</w:r>
      <w:r w:rsidR="00771296">
        <w:rPr>
          <w:rFonts w:ascii="Times New Roman" w:hAnsi="Times New Roman"/>
          <w:sz w:val="28"/>
          <w:szCs w:val="28"/>
        </w:rPr>
        <w:t xml:space="preserve"> Каменно-Степного сельского поселения: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3E6727" w:rsidRDefault="003E6727" w:rsidP="00771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благоустроенных территорий общего пользования, приходящаяся на 1 жителя </w:t>
      </w:r>
      <w:r w:rsidR="00771296">
        <w:rPr>
          <w:rFonts w:ascii="Times New Roman" w:hAnsi="Times New Roman"/>
          <w:sz w:val="28"/>
          <w:szCs w:val="28"/>
        </w:rPr>
        <w:t xml:space="preserve">Каменно-Степного сельского поселения. </w:t>
      </w:r>
    </w:p>
    <w:p w:rsidR="00E67AFA" w:rsidRDefault="00E67AFA" w:rsidP="0077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организация и проведение основного мероприятия </w:t>
      </w:r>
      <w:r w:rsidR="00D57D22">
        <w:rPr>
          <w:rFonts w:ascii="Times New Roman" w:hAnsi="Times New Roman" w:cs="Times New Roman"/>
          <w:sz w:val="28"/>
          <w:szCs w:val="28"/>
        </w:rPr>
        <w:t>–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 w:rsidR="00C72131">
        <w:rPr>
          <w:rFonts w:ascii="Times New Roman" w:hAnsi="Times New Roman" w:cs="Times New Roman"/>
          <w:sz w:val="28"/>
          <w:szCs w:val="28"/>
        </w:rPr>
        <w:t>устройство тротуаров на территории п.2-го участка института им.Докучаева,</w:t>
      </w:r>
      <w:r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="00C7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домов;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территорий общего пользования </w:t>
      </w:r>
      <w:r w:rsidR="00552307">
        <w:rPr>
          <w:rFonts w:ascii="Times New Roman" w:hAnsi="Times New Roman"/>
          <w:sz w:val="28"/>
          <w:szCs w:val="28"/>
        </w:rPr>
        <w:t>сельского поселения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иные мероприятия.</w:t>
      </w:r>
    </w:p>
    <w:p w:rsidR="003E6727" w:rsidRDefault="003E6727" w:rsidP="003E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Основное мероприятие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направлено на решение основных задач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55230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последующего финансового года определяется исходя из результатов реализации мероприятий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предыдущего финансового года путем внесения в нее соответствующих изменений.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исполнителях, сроках реализации, ожидаемом непосредственном результате его реализации, в том числе по годам реализации, взаимосвязи с показателями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552307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r:id="rId7" w:anchor="P2771" w:history="1"/>
      <w:r w:rsidR="00552307" w:rsidRPr="00552307">
        <w:rPr>
          <w:rStyle w:val="a3"/>
          <w:rFonts w:ascii="Times New Roman" w:hAnsi="Times New Roman" w:cs="Times New Roman"/>
          <w:color w:val="auto"/>
          <w:u w:val="none"/>
        </w:rPr>
        <w:t>приложении</w:t>
      </w:r>
      <w:r w:rsidRP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мероприятиях </w:t>
      </w:r>
      <w:r w:rsidR="00552307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, предусматривающая благоустройство </w:t>
      </w:r>
      <w:r w:rsidR="00E6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территорий общего пользования, а также дворовых территорий на период 2018 – 2022 годы, подлежит утверждению в рамках </w:t>
      </w:r>
      <w:r w:rsidR="0055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срок не позднее 31 декабря 2017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по каждому мероприятию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несет ответственность за качественное и своевременное исполнение мероприятий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 целевое и эффективное использование выделяемых на ее реализацию денежных средств.</w:t>
      </w:r>
    </w:p>
    <w:p w:rsidR="003E6727" w:rsidRDefault="0055230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E6727">
        <w:rPr>
          <w:rFonts w:ascii="Times New Roman" w:hAnsi="Times New Roman" w:cs="Times New Roman"/>
          <w:sz w:val="28"/>
          <w:szCs w:val="28"/>
        </w:rPr>
        <w:t xml:space="preserve"> рассчитана на 2017 </w:t>
      </w:r>
      <w:r w:rsidR="00D57D22">
        <w:rPr>
          <w:rFonts w:ascii="Times New Roman" w:hAnsi="Times New Roman" w:cs="Times New Roman"/>
          <w:sz w:val="28"/>
          <w:szCs w:val="28"/>
        </w:rPr>
        <w:t>–</w:t>
      </w:r>
      <w:r w:rsidR="003E6727">
        <w:rPr>
          <w:rFonts w:ascii="Times New Roman" w:hAnsi="Times New Roman" w:cs="Times New Roman"/>
          <w:sz w:val="28"/>
          <w:szCs w:val="28"/>
        </w:rPr>
        <w:t xml:space="preserve"> 2022 годы.</w:t>
      </w:r>
    </w:p>
    <w:p w:rsidR="003E6727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>Раздел 4. Информация об участии внебюджетных фондов, муниципальных</w:t>
      </w:r>
      <w:r w:rsid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предприятий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7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7AFA">
        <w:rPr>
          <w:rFonts w:ascii="Times New Roman" w:hAnsi="Times New Roman" w:cs="Times New Roman"/>
          <w:b/>
          <w:sz w:val="28"/>
          <w:szCs w:val="28"/>
        </w:rPr>
        <w:t>акционерных о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>бществ с муниципальным участием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, общественных, 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научных и иных организаций в реализации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государственной программой </w:t>
      </w:r>
      <w:r w:rsidR="0055230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действующего законодательства в сфере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 </w:t>
      </w:r>
      <w:r>
        <w:rPr>
          <w:rFonts w:ascii="Times New Roman" w:hAnsi="Times New Roman" w:cs="Times New Roman"/>
          <w:sz w:val="28"/>
          <w:szCs w:val="28"/>
        </w:rPr>
        <w:t xml:space="preserve">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утвержденного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постановлением администрации Каменно-Степного сельского поселения.</w:t>
      </w:r>
      <w:r w:rsidR="00D51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1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внебюджетные фонды, общественные и научные организации в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участия не принимают.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6727" w:rsidRDefault="003E6727" w:rsidP="003E6727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lastRenderedPageBreak/>
        <w:t>ПОСТАНОВЛЕНИЕ</w:t>
      </w:r>
    </w:p>
    <w:p w:rsidR="00F24350" w:rsidRPr="009A0D64" w:rsidRDefault="00F24350" w:rsidP="005321A1">
      <w:pPr>
        <w:pStyle w:val="a6"/>
        <w:numPr>
          <w:ilvl w:val="0"/>
          <w:numId w:val="7"/>
        </w:numPr>
        <w:tabs>
          <w:tab w:val="left" w:pos="574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путей и средств решения проблемы, сроки выполнения программы</w:t>
      </w:r>
    </w:p>
    <w:p w:rsidR="00F24350" w:rsidRPr="00F24350" w:rsidRDefault="00F24350" w:rsidP="00F24350">
      <w:pPr>
        <w:spacing w:after="0" w:line="1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F24350" w:rsidRPr="00F24350" w:rsidRDefault="00F24350" w:rsidP="00F24350">
      <w:pPr>
        <w:spacing w:after="0" w:line="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2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4350" w:rsidRPr="00F24350" w:rsidRDefault="00F24350" w:rsidP="00F24350">
      <w:pPr>
        <w:spacing w:after="0" w:line="2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«Формирование современной городской среды в </w:t>
      </w:r>
      <w:r w:rsidR="00E6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Каменно-Степном сельском поселении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запланировано за счет средств бюджета </w:t>
      </w:r>
      <w:r w:rsidR="00E6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50" w:rsidRPr="00F24350" w:rsidRDefault="00F24350" w:rsidP="00F24350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9A0D64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D57D22" w:rsidRDefault="00F24350" w:rsidP="00D57D22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F24350" w:rsidRPr="00F24350" w:rsidRDefault="00F24350" w:rsidP="00F24350">
      <w:pPr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реализуется за счет средств бюджета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необходимый для реализации основных мероприятий программы на 2017 год составляет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2845,88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0"/>
      </w:tblGrid>
      <w:tr w:rsidR="00F24350" w:rsidRPr="00F24350" w:rsidTr="002E75CF">
        <w:trPr>
          <w:trHeight w:val="274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24350" w:rsidRPr="00F24350" w:rsidTr="002E75CF">
        <w:trPr>
          <w:trHeight w:val="329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350" w:rsidRPr="00F24350" w:rsidTr="002E75CF">
        <w:trPr>
          <w:trHeight w:val="264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A0D64" w:rsidP="009A0D64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A0D64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2845,88 тыс.руб.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D51D72">
        <w:trPr>
          <w:trHeight w:val="267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72" w:rsidRPr="00F24350" w:rsidTr="002E75CF">
        <w:trPr>
          <w:trHeight w:val="26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350" w:rsidRPr="00F24350" w:rsidRDefault="00F24350" w:rsidP="00F24350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51D72" w:rsidRDefault="00D51D72" w:rsidP="00D51D72">
      <w:pPr>
        <w:tabs>
          <w:tab w:val="left" w:pos="540"/>
        </w:tabs>
        <w:spacing w:after="0" w:line="271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4350" w:rsidRPr="00F24350" w:rsidRDefault="00D57D22" w:rsidP="00D57D22">
      <w:pPr>
        <w:tabs>
          <w:tab w:val="left" w:pos="540"/>
        </w:tabs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24350"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и контроля за ходом реализации программы</w:t>
      </w:r>
    </w:p>
    <w:p w:rsidR="005321A1" w:rsidRDefault="005321A1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24350" w:rsidRPr="00F24350" w:rsidRDefault="005321A1" w:rsidP="005321A1">
      <w:pPr>
        <w:tabs>
          <w:tab w:val="left" w:pos="97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  <w:t>О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</w:t>
      </w:r>
    </w:p>
    <w:p w:rsidR="00F24350" w:rsidRPr="00F24350" w:rsidRDefault="00F24350" w:rsidP="00F24350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1079" w:rsidRDefault="005321A1" w:rsidP="005321A1">
      <w:pPr>
        <w:tabs>
          <w:tab w:val="left" w:pos="668"/>
        </w:tabs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24350"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выполнения программы, определение ее эффективности</w:t>
      </w:r>
      <w:r w:rsidR="00D31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4350" w:rsidRPr="00F24350" w:rsidRDefault="00F24350" w:rsidP="00D31079">
      <w:pPr>
        <w:tabs>
          <w:tab w:val="left" w:pos="668"/>
        </w:tabs>
        <w:spacing w:after="0" w:line="27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полном объеме будет способствовать:</w:t>
      </w:r>
    </w:p>
    <w:p w:rsidR="00F24350" w:rsidRPr="00F24350" w:rsidRDefault="00D31079" w:rsidP="00F24350">
      <w:pPr>
        <w:numPr>
          <w:ilvl w:val="0"/>
          <w:numId w:val="6"/>
        </w:numPr>
        <w:tabs>
          <w:tab w:val="left" w:pos="546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лучшению благоустройства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Каменно-Степного сельского поселения на </w:t>
      </w:r>
      <w:r w:rsidR="00D57D22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24350" w:rsidRPr="00F24350" w:rsidRDefault="00F24350" w:rsidP="00F2435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D31079" w:rsidP="00F24350">
      <w:pPr>
        <w:numPr>
          <w:ilvl w:val="0"/>
          <w:numId w:val="6"/>
        </w:numPr>
        <w:tabs>
          <w:tab w:val="left" w:pos="48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 доступности маломобильных групп населени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социально-значимым объектам поселения.</w:t>
      </w:r>
    </w:p>
    <w:p w:rsidR="00F24350" w:rsidRPr="00F24350" w:rsidRDefault="00F24350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24350" w:rsidRPr="00F24350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C206A9" w:rsidRDefault="00C206A9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24350" w:rsidRPr="00F24350" w:rsidRDefault="00D57D22" w:rsidP="00D57D2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:rsidR="00365900" w:rsidRDefault="00365900" w:rsidP="00632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</w:t>
      </w:r>
      <w:r w:rsidR="003A4434">
        <w:rPr>
          <w:rFonts w:ascii="Times New Roman" w:hAnsi="Times New Roman" w:cs="Times New Roman"/>
          <w:sz w:val="26"/>
          <w:szCs w:val="26"/>
        </w:rPr>
        <w:t>Целевые показатели (индикаторы), характеризующие</w:t>
      </w:r>
    </w:p>
    <w:p w:rsidR="003A4434" w:rsidRDefault="003A4434" w:rsidP="003A44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сферу содержания дворовых территорий</w:t>
      </w: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231"/>
        <w:gridCol w:w="1566"/>
        <w:gridCol w:w="992"/>
        <w:gridCol w:w="851"/>
        <w:gridCol w:w="992"/>
        <w:gridCol w:w="1639"/>
      </w:tblGrid>
      <w:tr w:rsidR="003A4434" w:rsidTr="003A443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A4434" w:rsidTr="003A443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022175" w:rsidP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0C0B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4434" w:rsidRDefault="003A4434" w:rsidP="003A443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434" w:rsidRDefault="003A4434" w:rsidP="003A4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2. </w:t>
      </w:r>
      <w:r w:rsidR="003A4434">
        <w:rPr>
          <w:rFonts w:ascii="Times New Roman" w:hAnsi="Times New Roman" w:cs="Times New Roman"/>
          <w:sz w:val="26"/>
          <w:szCs w:val="26"/>
        </w:rPr>
        <w:t>Целевые показатели (индикаторы), характеризующие</w:t>
      </w:r>
    </w:p>
    <w:p w:rsidR="003A4434" w:rsidRDefault="003A4434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благоустройство общественных территорий </w:t>
      </w:r>
      <w:r w:rsidR="000C0B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3"/>
        <w:gridCol w:w="1248"/>
        <w:gridCol w:w="967"/>
        <w:gridCol w:w="999"/>
        <w:gridCol w:w="985"/>
        <w:gridCol w:w="1988"/>
      </w:tblGrid>
      <w:tr w:rsidR="003A4434" w:rsidTr="003A443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A4434" w:rsidTr="003A443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4434" w:rsidRDefault="003A4434" w:rsidP="003A443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3. </w:t>
      </w:r>
      <w:r w:rsidR="003A4434"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33"/>
        <w:gridCol w:w="2692"/>
        <w:gridCol w:w="1700"/>
        <w:gridCol w:w="1560"/>
      </w:tblGrid>
      <w:tr w:rsidR="003A4434" w:rsidTr="00DF77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4434" w:rsidTr="00DF77B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 w:rsidP="000C0B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434" w:rsidTr="00DF77B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уровня благоустройства муниципальных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34" w:rsidTr="00DF77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434" w:rsidRDefault="003A443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общественных обсуждений)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77B2" w:rsidRDefault="00736495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4. </w:t>
      </w:r>
      <w:r w:rsidR="00DF77B2">
        <w:rPr>
          <w:rFonts w:ascii="Times New Roman" w:hAnsi="Times New Roman" w:cs="Times New Roman"/>
          <w:sz w:val="26"/>
          <w:szCs w:val="26"/>
        </w:rPr>
        <w:t>Целевые показатели (индикаторы), применяемые для оценки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</w:t>
      </w:r>
      <w:r w:rsidR="000C0B74">
        <w:rPr>
          <w:rFonts w:ascii="Times New Roman" w:hAnsi="Times New Roman" w:cs="Times New Roman"/>
          <w:sz w:val="26"/>
          <w:szCs w:val="26"/>
        </w:rPr>
        <w:t xml:space="preserve">ижения целей и решения задач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753"/>
        <w:gridCol w:w="2695"/>
        <w:gridCol w:w="1135"/>
        <w:gridCol w:w="1135"/>
        <w:gridCol w:w="1418"/>
      </w:tblGrid>
      <w:tr w:rsidR="00DF77B2" w:rsidTr="00DF77B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подпрограммы</w:t>
            </w: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DF77B2" w:rsidTr="00DF77B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7B2" w:rsidRDefault="00DF77B2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благоустроенных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 участием граждан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DF77B2">
        <w:trPr>
          <w:gridAfter w:val="4"/>
          <w:wAfter w:w="6383" w:type="dxa"/>
          <w:trHeight w:val="100"/>
        </w:trPr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2" w:rsidRDefault="00DF77B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7B2" w:rsidRDefault="00736495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5. </w:t>
      </w:r>
      <w:r w:rsidR="00DF77B2">
        <w:rPr>
          <w:rFonts w:ascii="Times New Roman" w:hAnsi="Times New Roman" w:cs="Times New Roman"/>
          <w:sz w:val="26"/>
          <w:szCs w:val="26"/>
        </w:rPr>
        <w:t>Целевые показатели (индикаторы), применяемые для оценки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достижения целей и решения задач </w:t>
      </w:r>
      <w:r w:rsidR="000C0B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324"/>
        <w:gridCol w:w="2834"/>
        <w:gridCol w:w="1134"/>
        <w:gridCol w:w="1276"/>
        <w:gridCol w:w="1418"/>
      </w:tblGrid>
      <w:tr w:rsidR="00DF77B2" w:rsidTr="00614E9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подпрограммы</w:t>
            </w:r>
          </w:p>
        </w:tc>
      </w:tr>
      <w:tr w:rsidR="00DF77B2" w:rsidTr="00225C1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DF77B2" w:rsidTr="00225C1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</w:t>
            </w:r>
            <w:r w:rsidR="00D5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B2" w:rsidTr="00225C12">
        <w:trPr>
          <w:trHeight w:val="51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B2" w:rsidRDefault="00DF77B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225C12">
        <w:trPr>
          <w:trHeight w:val="96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FB9" w:rsidRDefault="00963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75CF" w:rsidRDefault="00614E96" w:rsidP="002E7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75CF" w:rsidRDefault="00614E96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5CF" w:rsidRDefault="002E75CF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E96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736495" w:rsidRDefault="00614E96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среды</w:t>
      </w:r>
      <w:r w:rsidR="002E75CF">
        <w:rPr>
          <w:rFonts w:ascii="Times New Roman" w:hAnsi="Times New Roman" w:cs="Times New Roman"/>
          <w:sz w:val="24"/>
          <w:szCs w:val="24"/>
        </w:rPr>
        <w:t xml:space="preserve"> в</w:t>
      </w:r>
      <w:r w:rsidR="002E75CF" w:rsidRPr="002E75CF">
        <w:rPr>
          <w:rFonts w:ascii="Times New Roman" w:hAnsi="Times New Roman" w:cs="Times New Roman"/>
          <w:sz w:val="24"/>
          <w:szCs w:val="24"/>
        </w:rPr>
        <w:t xml:space="preserve"> </w:t>
      </w:r>
      <w:r w:rsidR="002E75CF">
        <w:rPr>
          <w:rFonts w:ascii="Times New Roman" w:hAnsi="Times New Roman" w:cs="Times New Roman"/>
          <w:sz w:val="24"/>
          <w:szCs w:val="24"/>
        </w:rPr>
        <w:t>Каменно-Степном</w:t>
      </w:r>
    </w:p>
    <w:p w:rsidR="00614E96" w:rsidRDefault="002E75CF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сельском поселении   </w:t>
      </w:r>
      <w:r w:rsidR="00614E96">
        <w:rPr>
          <w:rFonts w:ascii="Times New Roman" w:hAnsi="Times New Roman" w:cs="Times New Roman"/>
          <w:sz w:val="24"/>
          <w:szCs w:val="24"/>
        </w:rPr>
        <w:t>на 2017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4E96" w:rsidRDefault="00614E96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E96" w:rsidRDefault="002E75CF" w:rsidP="00614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988"/>
      </w:tblGrid>
      <w:tr w:rsidR="00614E96" w:rsidTr="00736495">
        <w:trPr>
          <w:trHeight w:val="4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614E96" w:rsidTr="002E75CF">
        <w:trPr>
          <w:trHeight w:val="8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дворовых проездов</w:t>
            </w:r>
          </w:p>
        </w:tc>
      </w:tr>
      <w:tr w:rsidR="00614E96" w:rsidTr="00736495">
        <w:trPr>
          <w:trHeight w:val="435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614E96" w:rsidTr="00736495">
        <w:trPr>
          <w:trHeight w:val="749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4E96" w:rsidRPr="00736495" w:rsidRDefault="00614E96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скамеек</w:t>
            </w:r>
            <w:r w:rsidRPr="0073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4E96" w:rsidTr="002E75CF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44001D" wp14:editId="70C54E3F">
                  <wp:extent cx="2066925" cy="2066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tbl>
            <w:tblPr>
              <w:tblW w:w="4980" w:type="dxa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3139"/>
            </w:tblGrid>
            <w:tr w:rsidR="00614E96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Длина скамейки - 1,5 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Ширина – 380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2E75CF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7AE70" wp14:editId="2ACBD9BA">
                  <wp:extent cx="2124075" cy="2124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45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3000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 м;</w:t>
                  </w:r>
                </w:p>
                <w:p w:rsidR="00614E96" w:rsidRDefault="00614E96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- 385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- 660  мм.</w:t>
                  </w:r>
                </w:p>
              </w:tc>
            </w:tr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736495" w:rsidP="00736495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6193784" wp14:editId="3073850B">
                  <wp:extent cx="1905000" cy="190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E96"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Скамья со спинкой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20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614E96" w:rsidTr="00736495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- 2,085 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- 770  мм;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- 975 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736495">
        <w:trPr>
          <w:trHeight w:val="43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Pr="00736495" w:rsidRDefault="00736495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BF17B" wp14:editId="7B4BDBD1">
                  <wp:extent cx="1533525" cy="1533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Урна металлическая </w:t>
            </w:r>
          </w:p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«Деревянный декор»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- 665мм;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- 420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10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3CD37E" wp14:editId="408A5846">
                  <wp:extent cx="16002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Урна для мусора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- 540 м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– 400 мм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20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BA6FCE" w:rsidRPr="009C780A" w:rsidRDefault="00BA6FCE" w:rsidP="00632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FCE" w:rsidRPr="009C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9D64388"/>
    <w:lvl w:ilvl="0" w:tplc="355427A0">
      <w:start w:val="1"/>
      <w:numFmt w:val="bullet"/>
      <w:lvlText w:val="-"/>
      <w:lvlJc w:val="left"/>
    </w:lvl>
    <w:lvl w:ilvl="1" w:tplc="B1EE632E">
      <w:numFmt w:val="decimal"/>
      <w:lvlText w:val=""/>
      <w:lvlJc w:val="left"/>
    </w:lvl>
    <w:lvl w:ilvl="2" w:tplc="765C0196">
      <w:numFmt w:val="decimal"/>
      <w:lvlText w:val=""/>
      <w:lvlJc w:val="left"/>
    </w:lvl>
    <w:lvl w:ilvl="3" w:tplc="59AEF14C">
      <w:numFmt w:val="decimal"/>
      <w:lvlText w:val=""/>
      <w:lvlJc w:val="left"/>
    </w:lvl>
    <w:lvl w:ilvl="4" w:tplc="AF1423E0">
      <w:numFmt w:val="decimal"/>
      <w:lvlText w:val=""/>
      <w:lvlJc w:val="left"/>
    </w:lvl>
    <w:lvl w:ilvl="5" w:tplc="C124F404">
      <w:numFmt w:val="decimal"/>
      <w:lvlText w:val=""/>
      <w:lvlJc w:val="left"/>
    </w:lvl>
    <w:lvl w:ilvl="6" w:tplc="D16EF3AA">
      <w:numFmt w:val="decimal"/>
      <w:lvlText w:val=""/>
      <w:lvlJc w:val="left"/>
    </w:lvl>
    <w:lvl w:ilvl="7" w:tplc="7F101E78">
      <w:numFmt w:val="decimal"/>
      <w:lvlText w:val=""/>
      <w:lvlJc w:val="left"/>
    </w:lvl>
    <w:lvl w:ilvl="8" w:tplc="44B09312">
      <w:numFmt w:val="decimal"/>
      <w:lvlText w:val=""/>
      <w:lvlJc w:val="left"/>
    </w:lvl>
  </w:abstractNum>
  <w:abstractNum w:abstractNumId="1">
    <w:nsid w:val="00000F3E"/>
    <w:multiLevelType w:val="hybridMultilevel"/>
    <w:tmpl w:val="464AE03E"/>
    <w:lvl w:ilvl="0" w:tplc="26D2C53C">
      <w:start w:val="7"/>
      <w:numFmt w:val="decimal"/>
      <w:lvlText w:val="%1."/>
      <w:lvlJc w:val="left"/>
    </w:lvl>
    <w:lvl w:ilvl="1" w:tplc="0F406778">
      <w:numFmt w:val="decimal"/>
      <w:lvlText w:val=""/>
      <w:lvlJc w:val="left"/>
    </w:lvl>
    <w:lvl w:ilvl="2" w:tplc="DADCDF0C">
      <w:numFmt w:val="decimal"/>
      <w:lvlText w:val=""/>
      <w:lvlJc w:val="left"/>
    </w:lvl>
    <w:lvl w:ilvl="3" w:tplc="5C941868">
      <w:numFmt w:val="decimal"/>
      <w:lvlText w:val=""/>
      <w:lvlJc w:val="left"/>
    </w:lvl>
    <w:lvl w:ilvl="4" w:tplc="8FF88AC4">
      <w:numFmt w:val="decimal"/>
      <w:lvlText w:val=""/>
      <w:lvlJc w:val="left"/>
    </w:lvl>
    <w:lvl w:ilvl="5" w:tplc="0D7484A8">
      <w:numFmt w:val="decimal"/>
      <w:lvlText w:val=""/>
      <w:lvlJc w:val="left"/>
    </w:lvl>
    <w:lvl w:ilvl="6" w:tplc="7FDC8488">
      <w:numFmt w:val="decimal"/>
      <w:lvlText w:val=""/>
      <w:lvlJc w:val="left"/>
    </w:lvl>
    <w:lvl w:ilvl="7" w:tplc="E8C0B914">
      <w:numFmt w:val="decimal"/>
      <w:lvlText w:val=""/>
      <w:lvlJc w:val="left"/>
    </w:lvl>
    <w:lvl w:ilvl="8" w:tplc="D1AC34BA">
      <w:numFmt w:val="decimal"/>
      <w:lvlText w:val=""/>
      <w:lvlJc w:val="left"/>
    </w:lvl>
  </w:abstractNum>
  <w:abstractNum w:abstractNumId="2">
    <w:nsid w:val="0000153C"/>
    <w:multiLevelType w:val="hybridMultilevel"/>
    <w:tmpl w:val="20D4A6DC"/>
    <w:lvl w:ilvl="0" w:tplc="BFE8D380">
      <w:start w:val="3"/>
      <w:numFmt w:val="decimal"/>
      <w:lvlText w:val="%1."/>
      <w:lvlJc w:val="left"/>
    </w:lvl>
    <w:lvl w:ilvl="1" w:tplc="81285FE4">
      <w:numFmt w:val="decimal"/>
      <w:lvlText w:val=""/>
      <w:lvlJc w:val="left"/>
    </w:lvl>
    <w:lvl w:ilvl="2" w:tplc="47B8EFD6">
      <w:numFmt w:val="decimal"/>
      <w:lvlText w:val=""/>
      <w:lvlJc w:val="left"/>
    </w:lvl>
    <w:lvl w:ilvl="3" w:tplc="99FE4C32">
      <w:numFmt w:val="decimal"/>
      <w:lvlText w:val=""/>
      <w:lvlJc w:val="left"/>
    </w:lvl>
    <w:lvl w:ilvl="4" w:tplc="76BA4BD6">
      <w:numFmt w:val="decimal"/>
      <w:lvlText w:val=""/>
      <w:lvlJc w:val="left"/>
    </w:lvl>
    <w:lvl w:ilvl="5" w:tplc="BAFA7ED0">
      <w:numFmt w:val="decimal"/>
      <w:lvlText w:val=""/>
      <w:lvlJc w:val="left"/>
    </w:lvl>
    <w:lvl w:ilvl="6" w:tplc="997EEF0A">
      <w:numFmt w:val="decimal"/>
      <w:lvlText w:val=""/>
      <w:lvlJc w:val="left"/>
    </w:lvl>
    <w:lvl w:ilvl="7" w:tplc="D54422DA">
      <w:numFmt w:val="decimal"/>
      <w:lvlText w:val=""/>
      <w:lvlJc w:val="left"/>
    </w:lvl>
    <w:lvl w:ilvl="8" w:tplc="8EE0CF42">
      <w:numFmt w:val="decimal"/>
      <w:lvlText w:val=""/>
      <w:lvlJc w:val="left"/>
    </w:lvl>
  </w:abstractNum>
  <w:abstractNum w:abstractNumId="3">
    <w:nsid w:val="0000390C"/>
    <w:multiLevelType w:val="hybridMultilevel"/>
    <w:tmpl w:val="D58854A4"/>
    <w:lvl w:ilvl="0" w:tplc="6AE8C2D0">
      <w:start w:val="6"/>
      <w:numFmt w:val="decimal"/>
      <w:lvlText w:val="%1."/>
      <w:lvlJc w:val="left"/>
    </w:lvl>
    <w:lvl w:ilvl="1" w:tplc="54DE5802">
      <w:numFmt w:val="decimal"/>
      <w:lvlText w:val=""/>
      <w:lvlJc w:val="left"/>
    </w:lvl>
    <w:lvl w:ilvl="2" w:tplc="B566C08E">
      <w:numFmt w:val="decimal"/>
      <w:lvlText w:val=""/>
      <w:lvlJc w:val="left"/>
    </w:lvl>
    <w:lvl w:ilvl="3" w:tplc="859C2BD0">
      <w:numFmt w:val="decimal"/>
      <w:lvlText w:val=""/>
      <w:lvlJc w:val="left"/>
    </w:lvl>
    <w:lvl w:ilvl="4" w:tplc="192ACF64">
      <w:numFmt w:val="decimal"/>
      <w:lvlText w:val=""/>
      <w:lvlJc w:val="left"/>
    </w:lvl>
    <w:lvl w:ilvl="5" w:tplc="BA7814F0">
      <w:numFmt w:val="decimal"/>
      <w:lvlText w:val=""/>
      <w:lvlJc w:val="left"/>
    </w:lvl>
    <w:lvl w:ilvl="6" w:tplc="9D7E637A">
      <w:numFmt w:val="decimal"/>
      <w:lvlText w:val=""/>
      <w:lvlJc w:val="left"/>
    </w:lvl>
    <w:lvl w:ilvl="7" w:tplc="96A4B194">
      <w:numFmt w:val="decimal"/>
      <w:lvlText w:val=""/>
      <w:lvlJc w:val="left"/>
    </w:lvl>
    <w:lvl w:ilvl="8" w:tplc="014E5B5C">
      <w:numFmt w:val="decimal"/>
      <w:lvlText w:val=""/>
      <w:lvlJc w:val="left"/>
    </w:lvl>
  </w:abstractNum>
  <w:abstractNum w:abstractNumId="4">
    <w:nsid w:val="00007E87"/>
    <w:multiLevelType w:val="hybridMultilevel"/>
    <w:tmpl w:val="BEA415AC"/>
    <w:lvl w:ilvl="0" w:tplc="DE70EE94">
      <w:start w:val="1"/>
      <w:numFmt w:val="bullet"/>
      <w:lvlText w:val="в"/>
      <w:lvlJc w:val="left"/>
    </w:lvl>
    <w:lvl w:ilvl="1" w:tplc="2D8CACDC">
      <w:numFmt w:val="decimal"/>
      <w:lvlText w:val=""/>
      <w:lvlJc w:val="left"/>
    </w:lvl>
    <w:lvl w:ilvl="2" w:tplc="F24C0758">
      <w:numFmt w:val="decimal"/>
      <w:lvlText w:val=""/>
      <w:lvlJc w:val="left"/>
    </w:lvl>
    <w:lvl w:ilvl="3" w:tplc="31D2971E">
      <w:numFmt w:val="decimal"/>
      <w:lvlText w:val=""/>
      <w:lvlJc w:val="left"/>
    </w:lvl>
    <w:lvl w:ilvl="4" w:tplc="D81AE4BE">
      <w:numFmt w:val="decimal"/>
      <w:lvlText w:val=""/>
      <w:lvlJc w:val="left"/>
    </w:lvl>
    <w:lvl w:ilvl="5" w:tplc="E8CECABA">
      <w:numFmt w:val="decimal"/>
      <w:lvlText w:val=""/>
      <w:lvlJc w:val="left"/>
    </w:lvl>
    <w:lvl w:ilvl="6" w:tplc="B624F636">
      <w:numFmt w:val="decimal"/>
      <w:lvlText w:val=""/>
      <w:lvlJc w:val="left"/>
    </w:lvl>
    <w:lvl w:ilvl="7" w:tplc="2CB4472C">
      <w:numFmt w:val="decimal"/>
      <w:lvlText w:val=""/>
      <w:lvlJc w:val="left"/>
    </w:lvl>
    <w:lvl w:ilvl="8" w:tplc="EA3A4FAC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8F0D4A"/>
    <w:multiLevelType w:val="hybridMultilevel"/>
    <w:tmpl w:val="D55E0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D6"/>
    <w:rsid w:val="00022175"/>
    <w:rsid w:val="000C0B74"/>
    <w:rsid w:val="00200C3A"/>
    <w:rsid w:val="00214E29"/>
    <w:rsid w:val="00225B33"/>
    <w:rsid w:val="00225C12"/>
    <w:rsid w:val="0029725C"/>
    <w:rsid w:val="002D2418"/>
    <w:rsid w:val="002D794E"/>
    <w:rsid w:val="002E75CF"/>
    <w:rsid w:val="00365900"/>
    <w:rsid w:val="003A4434"/>
    <w:rsid w:val="003E6727"/>
    <w:rsid w:val="005138FE"/>
    <w:rsid w:val="005321A1"/>
    <w:rsid w:val="00552307"/>
    <w:rsid w:val="00573EDC"/>
    <w:rsid w:val="00614E96"/>
    <w:rsid w:val="006320F4"/>
    <w:rsid w:val="006E40BF"/>
    <w:rsid w:val="00736495"/>
    <w:rsid w:val="00752507"/>
    <w:rsid w:val="00771296"/>
    <w:rsid w:val="00774283"/>
    <w:rsid w:val="007F1BF6"/>
    <w:rsid w:val="00963FB9"/>
    <w:rsid w:val="009A0D64"/>
    <w:rsid w:val="009C47AC"/>
    <w:rsid w:val="009C780A"/>
    <w:rsid w:val="009E3991"/>
    <w:rsid w:val="00AD59E8"/>
    <w:rsid w:val="00B20C46"/>
    <w:rsid w:val="00B575D6"/>
    <w:rsid w:val="00BA6FCE"/>
    <w:rsid w:val="00BC296E"/>
    <w:rsid w:val="00C206A9"/>
    <w:rsid w:val="00C34712"/>
    <w:rsid w:val="00C72131"/>
    <w:rsid w:val="00D31079"/>
    <w:rsid w:val="00D51D72"/>
    <w:rsid w:val="00D57D22"/>
    <w:rsid w:val="00DE5C7A"/>
    <w:rsid w:val="00DF341A"/>
    <w:rsid w:val="00DF77B2"/>
    <w:rsid w:val="00E67AFA"/>
    <w:rsid w:val="00ED3906"/>
    <w:rsid w:val="00F1225C"/>
    <w:rsid w:val="00F24350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016B1-0128-4CE4-9074-FBE44100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2307"/>
    <w:pPr>
      <w:widowControl w:val="0"/>
      <w:spacing w:before="3" w:after="0" w:line="240" w:lineRule="auto"/>
      <w:ind w:left="22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27"/>
    <w:rPr>
      <w:color w:val="0000FF" w:themeColor="hyperlink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3E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230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55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523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0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ownloads\proekt-programmi-1.doc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ownloads\proekt-programmi-1.doc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5DA0-E5F0-4F33-A3F2-286609BD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16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Любимова</cp:lastModifiedBy>
  <cp:revision>41</cp:revision>
  <cp:lastPrinted>2017-05-23T04:10:00Z</cp:lastPrinted>
  <dcterms:created xsi:type="dcterms:W3CDTF">2017-03-21T12:20:00Z</dcterms:created>
  <dcterms:modified xsi:type="dcterms:W3CDTF">2017-08-21T10:36:00Z</dcterms:modified>
</cp:coreProperties>
</file>