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80" w:rsidRPr="009D0875" w:rsidRDefault="00F20C80" w:rsidP="00F20C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00100"/>
            <wp:effectExtent l="19050" t="1905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C80" w:rsidRPr="007C7942" w:rsidRDefault="00F20C80" w:rsidP="00F20C80">
      <w:pPr>
        <w:shd w:val="clear" w:color="auto" w:fill="FFFFFF"/>
        <w:jc w:val="center"/>
        <w:rPr>
          <w:rFonts w:cs="Arial"/>
        </w:rPr>
      </w:pPr>
      <w:r w:rsidRPr="007C7942">
        <w:rPr>
          <w:rFonts w:cs="Arial"/>
        </w:rPr>
        <w:t>АДМИНИСТРАЦИЯ</w:t>
      </w:r>
    </w:p>
    <w:p w:rsidR="00F20C80" w:rsidRPr="007C7942" w:rsidRDefault="00F20C80" w:rsidP="00F20C80">
      <w:pPr>
        <w:shd w:val="clear" w:color="auto" w:fill="FFFFFF"/>
        <w:jc w:val="center"/>
        <w:rPr>
          <w:rFonts w:cs="Arial"/>
        </w:rPr>
      </w:pPr>
      <w:r w:rsidRPr="007C7942">
        <w:rPr>
          <w:rFonts w:cs="Arial"/>
        </w:rPr>
        <w:t>КАМЕННО-СТЕПНОГО СЕЛЬСКОГО ПОСЕЛЕНИЯ</w:t>
      </w:r>
    </w:p>
    <w:p w:rsidR="00F20C80" w:rsidRPr="007C7942" w:rsidRDefault="00F20C80" w:rsidP="00F20C80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  <w:r w:rsidRPr="007C7942">
        <w:rPr>
          <w:rFonts w:cs="Arial"/>
        </w:rPr>
        <w:t>ТАЛОВСКОГО МУНИЦИПАЛЬНОГО РАЙОНА</w:t>
      </w:r>
    </w:p>
    <w:p w:rsidR="00F20C80" w:rsidRPr="007C7942" w:rsidRDefault="00F20C80" w:rsidP="00F20C80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  <w:r w:rsidRPr="007C7942">
        <w:rPr>
          <w:rFonts w:cs="Arial"/>
        </w:rPr>
        <w:t>ВОРОНЕЖСКОЙ ОБЛАСТИ</w:t>
      </w:r>
    </w:p>
    <w:p w:rsidR="00F20C80" w:rsidRPr="007C7942" w:rsidRDefault="00F20C80" w:rsidP="00F20C80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</w:p>
    <w:p w:rsidR="00F20C80" w:rsidRPr="007C7942" w:rsidRDefault="00F20C80" w:rsidP="00F20C80">
      <w:pPr>
        <w:tabs>
          <w:tab w:val="left" w:pos="708"/>
          <w:tab w:val="center" w:pos="4677"/>
          <w:tab w:val="right" w:pos="9355"/>
        </w:tabs>
        <w:jc w:val="center"/>
        <w:rPr>
          <w:rFonts w:cs="Arial"/>
        </w:rPr>
      </w:pPr>
      <w:r w:rsidRPr="007C7942">
        <w:rPr>
          <w:rFonts w:cs="Arial"/>
        </w:rPr>
        <w:t>ПОСТАНОВЛЕНИЕ</w:t>
      </w:r>
    </w:p>
    <w:p w:rsidR="00F20C80" w:rsidRPr="00630244" w:rsidRDefault="00F20C80" w:rsidP="00F20C80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b/>
          <w:spacing w:val="40"/>
        </w:rPr>
      </w:pPr>
    </w:p>
    <w:p w:rsidR="00F20C80" w:rsidRPr="007C7942" w:rsidRDefault="00655155" w:rsidP="00F20C80">
      <w:pPr>
        <w:tabs>
          <w:tab w:val="left" w:pos="708"/>
          <w:tab w:val="center" w:pos="4677"/>
          <w:tab w:val="right" w:pos="9355"/>
        </w:tabs>
        <w:ind w:firstLine="0"/>
        <w:rPr>
          <w:rFonts w:cs="Arial"/>
        </w:rPr>
      </w:pPr>
      <w:r w:rsidRPr="007C7942">
        <w:rPr>
          <w:rFonts w:cs="Arial"/>
        </w:rPr>
        <w:t>от 11</w:t>
      </w:r>
      <w:r w:rsidR="00F20C80" w:rsidRPr="007C7942">
        <w:rPr>
          <w:rFonts w:cs="Arial"/>
        </w:rPr>
        <w:t>.06.202</w:t>
      </w:r>
      <w:r w:rsidR="00BD60C1">
        <w:rPr>
          <w:rFonts w:cs="Arial"/>
        </w:rPr>
        <w:t>4</w:t>
      </w:r>
      <w:bookmarkStart w:id="0" w:name="_GoBack"/>
      <w:bookmarkEnd w:id="0"/>
      <w:r w:rsidR="00F20C80" w:rsidRPr="007C7942">
        <w:rPr>
          <w:rFonts w:cs="Arial"/>
        </w:rPr>
        <w:t xml:space="preserve"> года № </w:t>
      </w:r>
      <w:r w:rsidR="00243F4A" w:rsidRPr="007C7942">
        <w:rPr>
          <w:rFonts w:cs="Arial"/>
        </w:rPr>
        <w:t>36</w:t>
      </w:r>
    </w:p>
    <w:p w:rsidR="00F20C80" w:rsidRPr="007C7942" w:rsidRDefault="00F20C80" w:rsidP="00F20C80">
      <w:pPr>
        <w:tabs>
          <w:tab w:val="left" w:pos="708"/>
          <w:tab w:val="center" w:pos="4677"/>
          <w:tab w:val="right" w:pos="9355"/>
        </w:tabs>
        <w:ind w:firstLine="0"/>
        <w:rPr>
          <w:rFonts w:cs="Arial"/>
        </w:rPr>
      </w:pPr>
      <w:r w:rsidRPr="007C7942">
        <w:rPr>
          <w:rFonts w:cs="Arial"/>
        </w:rPr>
        <w:t>п.2-го участка института им.Докучаева</w:t>
      </w:r>
    </w:p>
    <w:p w:rsidR="00F20C80" w:rsidRPr="007C7942" w:rsidRDefault="00F20C80" w:rsidP="00F20C80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ind w:firstLine="709"/>
        <w:rPr>
          <w:rFonts w:cs="Arial"/>
        </w:rPr>
      </w:pPr>
    </w:p>
    <w:p w:rsidR="00F20C80" w:rsidRPr="007C7942" w:rsidRDefault="00F20C80" w:rsidP="00F20C80">
      <w:pPr>
        <w:tabs>
          <w:tab w:val="left" w:pos="5205"/>
        </w:tabs>
        <w:ind w:firstLine="0"/>
        <w:rPr>
          <w:rFonts w:cs="Arial"/>
        </w:rPr>
      </w:pPr>
      <w:r w:rsidRPr="007C7942">
        <w:rPr>
          <w:rFonts w:cs="Arial"/>
        </w:rPr>
        <w:t>О внесении изменений в постановление</w:t>
      </w:r>
    </w:p>
    <w:p w:rsidR="00F20C80" w:rsidRPr="007C7942" w:rsidRDefault="00F20C80" w:rsidP="00F20C80">
      <w:pPr>
        <w:tabs>
          <w:tab w:val="left" w:pos="142"/>
        </w:tabs>
        <w:ind w:firstLine="0"/>
        <w:rPr>
          <w:rFonts w:cs="Arial"/>
        </w:rPr>
      </w:pPr>
      <w:r w:rsidRPr="007C7942">
        <w:rPr>
          <w:rFonts w:cs="Arial"/>
        </w:rPr>
        <w:t>администрации Каменно-Степного сельского</w:t>
      </w:r>
    </w:p>
    <w:p w:rsidR="00F20C80" w:rsidRPr="007C7942" w:rsidRDefault="00F20C80" w:rsidP="00F20C80">
      <w:pPr>
        <w:ind w:firstLine="0"/>
        <w:rPr>
          <w:rFonts w:cs="Arial"/>
        </w:rPr>
      </w:pPr>
      <w:r w:rsidRPr="007C7942">
        <w:rPr>
          <w:rFonts w:cs="Arial"/>
        </w:rPr>
        <w:t>поселения Таловского муниципального района</w:t>
      </w:r>
    </w:p>
    <w:p w:rsidR="00F20C80" w:rsidRPr="007C7942" w:rsidRDefault="00F20C80" w:rsidP="00F20C80">
      <w:pPr>
        <w:ind w:firstLine="0"/>
        <w:rPr>
          <w:rFonts w:cs="Arial"/>
        </w:rPr>
      </w:pPr>
      <w:r w:rsidRPr="007C7942">
        <w:rPr>
          <w:rFonts w:cs="Arial"/>
        </w:rPr>
        <w:t>Воронежской области от 2</w:t>
      </w:r>
      <w:r w:rsidR="000F1B70" w:rsidRPr="007C7942">
        <w:rPr>
          <w:rFonts w:cs="Arial"/>
        </w:rPr>
        <w:t>0</w:t>
      </w:r>
      <w:r w:rsidRPr="007C7942">
        <w:rPr>
          <w:rFonts w:cs="Arial"/>
        </w:rPr>
        <w:t>.</w:t>
      </w:r>
      <w:r w:rsidR="000F1B70" w:rsidRPr="007C7942">
        <w:rPr>
          <w:rFonts w:cs="Arial"/>
        </w:rPr>
        <w:t>11</w:t>
      </w:r>
      <w:r w:rsidRPr="007C7942">
        <w:rPr>
          <w:rFonts w:cs="Arial"/>
        </w:rPr>
        <w:t>.201</w:t>
      </w:r>
      <w:r w:rsidR="000F1B70" w:rsidRPr="007C7942">
        <w:rPr>
          <w:rFonts w:cs="Arial"/>
        </w:rPr>
        <w:t>7г. №</w:t>
      </w:r>
      <w:r w:rsidRPr="007C7942">
        <w:rPr>
          <w:rFonts w:cs="Arial"/>
        </w:rPr>
        <w:t>5</w:t>
      </w:r>
      <w:r w:rsidR="000F1B70" w:rsidRPr="007C7942">
        <w:rPr>
          <w:rFonts w:cs="Arial"/>
        </w:rPr>
        <w:t>3</w:t>
      </w:r>
    </w:p>
    <w:p w:rsidR="00F20C80" w:rsidRPr="007C7942" w:rsidRDefault="00F20C80" w:rsidP="00F20C80">
      <w:pPr>
        <w:ind w:firstLine="0"/>
        <w:rPr>
          <w:rFonts w:cs="Arial"/>
        </w:rPr>
      </w:pPr>
      <w:r w:rsidRPr="007C7942">
        <w:rPr>
          <w:rFonts w:cs="Arial"/>
        </w:rPr>
        <w:t>«Об утверждении муниципальной программы</w:t>
      </w:r>
    </w:p>
    <w:p w:rsidR="00F20C80" w:rsidRPr="007C7942" w:rsidRDefault="00F20C80" w:rsidP="00F20C80">
      <w:pPr>
        <w:ind w:firstLine="0"/>
        <w:rPr>
          <w:rFonts w:cs="Arial"/>
        </w:rPr>
      </w:pPr>
      <w:r w:rsidRPr="007C7942">
        <w:rPr>
          <w:rFonts w:cs="Arial"/>
        </w:rPr>
        <w:t>«Формирование современной городской среды</w:t>
      </w:r>
    </w:p>
    <w:p w:rsidR="00F20C80" w:rsidRPr="007C7942" w:rsidRDefault="00F20C80" w:rsidP="00F20C80">
      <w:pPr>
        <w:ind w:firstLine="0"/>
        <w:rPr>
          <w:rFonts w:cs="Arial"/>
        </w:rPr>
      </w:pPr>
      <w:r w:rsidRPr="007C7942">
        <w:rPr>
          <w:rFonts w:cs="Arial"/>
        </w:rPr>
        <w:t>в Каменно-Степном сельском поселении на</w:t>
      </w:r>
    </w:p>
    <w:p w:rsidR="00F20C80" w:rsidRPr="007C7942" w:rsidRDefault="00F20C80" w:rsidP="006C7109">
      <w:pPr>
        <w:ind w:firstLine="0"/>
        <w:rPr>
          <w:rFonts w:cs="Arial"/>
        </w:rPr>
      </w:pPr>
      <w:r w:rsidRPr="007C7942">
        <w:rPr>
          <w:rFonts w:cs="Arial"/>
        </w:rPr>
        <w:t>2018-202</w:t>
      </w:r>
      <w:r w:rsidR="00C07EC1" w:rsidRPr="007C7942">
        <w:rPr>
          <w:rFonts w:cs="Arial"/>
        </w:rPr>
        <w:t>4</w:t>
      </w:r>
      <w:r w:rsidRPr="007C7942">
        <w:rPr>
          <w:rFonts w:cs="Arial"/>
        </w:rPr>
        <w:t xml:space="preserve"> годы» 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ind w:firstLine="709"/>
        <w:rPr>
          <w:rFonts w:cs="Arial"/>
          <w:color w:val="000000"/>
        </w:rPr>
      </w:pPr>
      <w:r w:rsidRPr="007C7942">
        <w:rPr>
          <w:rFonts w:cs="Arial"/>
        </w:rPr>
        <w:t xml:space="preserve">В соответствии с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7C7942">
          <w:rPr>
            <w:rFonts w:cs="Arial"/>
          </w:rPr>
          <w:t>2017 г</w:t>
        </w:r>
      </w:smartTag>
      <w:r w:rsidRPr="007C7942">
        <w:rPr>
          <w:rFonts w:cs="Arial"/>
        </w:rPr>
        <w:t xml:space="preserve">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также приведением нормативного правового акта в соответствии с действующим законодательством, </w:t>
      </w:r>
      <w:r w:rsidRPr="007C7942">
        <w:rPr>
          <w:rFonts w:cs="Arial"/>
          <w:color w:val="000000"/>
        </w:rPr>
        <w:t xml:space="preserve">администрация Каменно-Степного сельского поселения Таловского муниципального района Воронежской области </w:t>
      </w:r>
    </w:p>
    <w:p w:rsidR="00F20C80" w:rsidRPr="007C7942" w:rsidRDefault="00F20C80" w:rsidP="00F20C80">
      <w:pPr>
        <w:tabs>
          <w:tab w:val="left" w:pos="1035"/>
        </w:tabs>
        <w:jc w:val="center"/>
        <w:rPr>
          <w:rFonts w:cs="Arial"/>
        </w:rPr>
      </w:pPr>
      <w:r w:rsidRPr="007C7942">
        <w:rPr>
          <w:rFonts w:cs="Arial"/>
        </w:rPr>
        <w:t>ПОСТАНОВЛЯЕТ: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1. Внести в постановление администрации Каменно-Степного сельского поселения от 20.11.2017 №53 «Об утверждении муниципальной программы «Формирование современной городской среды в Каменно-Степном сельском поселении на 2018-202</w:t>
      </w:r>
      <w:r w:rsidR="00C07EC1" w:rsidRPr="007C7942">
        <w:rPr>
          <w:rFonts w:cs="Arial"/>
        </w:rPr>
        <w:t>4</w:t>
      </w:r>
      <w:r w:rsidRPr="007C7942">
        <w:rPr>
          <w:rFonts w:cs="Arial"/>
        </w:rPr>
        <w:t xml:space="preserve"> годы» (далее - постановление) следующие изменения: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1.</w:t>
      </w:r>
      <w:r w:rsidR="00C07EC1" w:rsidRPr="007C7942">
        <w:rPr>
          <w:rFonts w:cs="Arial"/>
        </w:rPr>
        <w:t>1</w:t>
      </w:r>
      <w:r w:rsidRPr="007C7942">
        <w:rPr>
          <w:rFonts w:cs="Arial"/>
        </w:rPr>
        <w:t>. Муниципальную программу Каменно-Степного сельского поселения Таловского муниципального района Воронежской области «Формирование современной городской среды в Каменно-Степном сельском поселении на 2018-2024 годы», утверждённую постановлением, изложить в новой редакции, согласно приложению к настоящему постановлению.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2. Настоящее постановление вступает в силу с момента официального обнародования.</w:t>
      </w:r>
    </w:p>
    <w:p w:rsidR="00F20C80" w:rsidRPr="007C7942" w:rsidRDefault="00F20C80" w:rsidP="00F20C8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3203"/>
        <w:gridCol w:w="1785"/>
      </w:tblGrid>
      <w:tr w:rsidR="00F20C80" w:rsidRPr="007C7942" w:rsidTr="00F20C80">
        <w:tc>
          <w:tcPr>
            <w:tcW w:w="4583" w:type="dxa"/>
            <w:shd w:val="clear" w:color="auto" w:fill="auto"/>
          </w:tcPr>
          <w:p w:rsidR="00F20C80" w:rsidRPr="007C7942" w:rsidRDefault="00F20C80" w:rsidP="00F20C80">
            <w:pPr>
              <w:suppressAutoHyphens/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>Глава Каменно-Степного</w:t>
            </w:r>
          </w:p>
          <w:p w:rsidR="00F20C80" w:rsidRPr="007C7942" w:rsidRDefault="00F20C80" w:rsidP="00F20C80">
            <w:pPr>
              <w:suppressAutoHyphens/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>сельского поселения</w:t>
            </w:r>
          </w:p>
        </w:tc>
        <w:tc>
          <w:tcPr>
            <w:tcW w:w="3203" w:type="dxa"/>
            <w:shd w:val="clear" w:color="auto" w:fill="auto"/>
          </w:tcPr>
          <w:p w:rsidR="00F20C80" w:rsidRPr="007C7942" w:rsidRDefault="00F20C80" w:rsidP="00F20C80">
            <w:pPr>
              <w:suppressAutoHyphens/>
              <w:ind w:firstLine="0"/>
              <w:rPr>
                <w:rFonts w:cs="Arial"/>
              </w:rPr>
            </w:pPr>
          </w:p>
          <w:p w:rsidR="00F20C80" w:rsidRPr="007C7942" w:rsidRDefault="00F20C80" w:rsidP="00F20C80">
            <w:pPr>
              <w:jc w:val="right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20C80" w:rsidRPr="007C7942" w:rsidRDefault="00F20C80" w:rsidP="00F20C80">
            <w:pPr>
              <w:suppressAutoHyphens/>
              <w:ind w:firstLine="0"/>
              <w:jc w:val="right"/>
              <w:rPr>
                <w:rFonts w:cs="Arial"/>
              </w:rPr>
            </w:pPr>
            <w:r w:rsidRPr="007C7942">
              <w:rPr>
                <w:rFonts w:cs="Arial"/>
              </w:rPr>
              <w:t>Л.И.Морозова</w:t>
            </w:r>
          </w:p>
        </w:tc>
      </w:tr>
    </w:tbl>
    <w:p w:rsidR="00F20C80" w:rsidRPr="007C7942" w:rsidRDefault="00F20C80" w:rsidP="00F20C80">
      <w:pPr>
        <w:ind w:firstLine="0"/>
        <w:jc w:val="left"/>
        <w:rPr>
          <w:rFonts w:cs="Arial"/>
        </w:rPr>
      </w:pPr>
    </w:p>
    <w:p w:rsidR="003E452C" w:rsidRPr="007C7942" w:rsidRDefault="003E452C">
      <w:pPr>
        <w:spacing w:after="200" w:line="276" w:lineRule="auto"/>
        <w:ind w:firstLine="0"/>
        <w:jc w:val="left"/>
        <w:rPr>
          <w:rFonts w:cs="Arial"/>
        </w:rPr>
      </w:pPr>
      <w:r w:rsidRPr="007C7942">
        <w:rPr>
          <w:rFonts w:cs="Arial"/>
        </w:rPr>
        <w:br w:type="page"/>
      </w:r>
    </w:p>
    <w:p w:rsidR="00F20C80" w:rsidRPr="007C7942" w:rsidRDefault="00F20C80" w:rsidP="00F20C80">
      <w:pPr>
        <w:ind w:firstLine="709"/>
        <w:jc w:val="right"/>
        <w:rPr>
          <w:rFonts w:cs="Arial"/>
        </w:rPr>
      </w:pPr>
      <w:r w:rsidRPr="007C7942">
        <w:rPr>
          <w:rFonts w:cs="Arial"/>
        </w:rPr>
        <w:lastRenderedPageBreak/>
        <w:t>Приложение №1</w:t>
      </w:r>
    </w:p>
    <w:p w:rsidR="00F20C80" w:rsidRPr="007C7942" w:rsidRDefault="00F20C80" w:rsidP="00F20C80">
      <w:pPr>
        <w:spacing w:before="52"/>
        <w:ind w:left="4536"/>
        <w:jc w:val="right"/>
        <w:rPr>
          <w:rFonts w:cs="Arial"/>
        </w:rPr>
      </w:pPr>
      <w:r w:rsidRPr="007C7942">
        <w:rPr>
          <w:rFonts w:cs="Arial"/>
        </w:rPr>
        <w:t>к постановлению администрации Каменно-Степного сельского поселения</w:t>
      </w:r>
    </w:p>
    <w:p w:rsidR="00F20C80" w:rsidRPr="007C7942" w:rsidRDefault="00F20C80" w:rsidP="00F20C80">
      <w:pPr>
        <w:tabs>
          <w:tab w:val="left" w:pos="6726"/>
          <w:tab w:val="left" w:pos="8571"/>
        </w:tabs>
        <w:spacing w:before="1"/>
        <w:ind w:left="5664"/>
        <w:jc w:val="right"/>
        <w:rPr>
          <w:rFonts w:cs="Arial"/>
        </w:rPr>
      </w:pPr>
      <w:r w:rsidRPr="007C7942">
        <w:rPr>
          <w:rFonts w:cs="Arial"/>
        </w:rPr>
        <w:t xml:space="preserve">от </w:t>
      </w:r>
      <w:r w:rsidR="001A5D82" w:rsidRPr="007C7942">
        <w:rPr>
          <w:rFonts w:cs="Arial"/>
        </w:rPr>
        <w:t>11</w:t>
      </w:r>
      <w:r w:rsidRPr="007C7942">
        <w:rPr>
          <w:rFonts w:cs="Arial"/>
        </w:rPr>
        <w:t>.0</w:t>
      </w:r>
      <w:r w:rsidR="000F1B70" w:rsidRPr="007C7942">
        <w:rPr>
          <w:rFonts w:cs="Arial"/>
        </w:rPr>
        <w:t>6</w:t>
      </w:r>
      <w:r w:rsidRPr="007C7942">
        <w:rPr>
          <w:rFonts w:cs="Arial"/>
        </w:rPr>
        <w:t>.202</w:t>
      </w:r>
      <w:r w:rsidR="000F1B70" w:rsidRPr="007C7942">
        <w:rPr>
          <w:rFonts w:cs="Arial"/>
        </w:rPr>
        <w:t>3г. №</w:t>
      </w:r>
      <w:r w:rsidR="001A5D82" w:rsidRPr="007C7942">
        <w:rPr>
          <w:rFonts w:cs="Arial"/>
        </w:rPr>
        <w:t>36</w:t>
      </w: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1"/>
        <w:ind w:firstLine="0"/>
        <w:rPr>
          <w:b w:val="0"/>
          <w:bCs w:val="0"/>
          <w:sz w:val="24"/>
          <w:szCs w:val="24"/>
        </w:rPr>
      </w:pPr>
      <w:r w:rsidRPr="007C7942">
        <w:rPr>
          <w:b w:val="0"/>
          <w:bCs w:val="0"/>
          <w:sz w:val="24"/>
          <w:szCs w:val="24"/>
        </w:rPr>
        <w:t>Муниципальная программа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t>«Формирование современной городской среды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t>в Каменно-Степном сельском поселении</w:t>
      </w:r>
    </w:p>
    <w:p w:rsidR="00F20C80" w:rsidRPr="007C7942" w:rsidRDefault="00E96120" w:rsidP="00F20C80">
      <w:pPr>
        <w:jc w:val="center"/>
        <w:rPr>
          <w:rFonts w:cs="Arial"/>
        </w:rPr>
      </w:pPr>
      <w:r w:rsidRPr="007C7942">
        <w:rPr>
          <w:rFonts w:cs="Arial"/>
        </w:rPr>
        <w:t>на 2025-</w:t>
      </w:r>
      <w:r w:rsidR="00F20C80" w:rsidRPr="007C7942">
        <w:rPr>
          <w:rFonts w:cs="Arial"/>
        </w:rPr>
        <w:t>2</w:t>
      </w:r>
      <w:r w:rsidRPr="007C7942">
        <w:rPr>
          <w:rFonts w:cs="Arial"/>
        </w:rPr>
        <w:t>030</w:t>
      </w:r>
      <w:r w:rsidR="00F20C80" w:rsidRPr="007C7942">
        <w:rPr>
          <w:rFonts w:cs="Arial"/>
        </w:rPr>
        <w:t xml:space="preserve"> годы»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br w:type="page"/>
      </w:r>
      <w:r w:rsidRPr="007C7942">
        <w:rPr>
          <w:rFonts w:cs="Arial"/>
        </w:rPr>
        <w:lastRenderedPageBreak/>
        <w:t>ПАСПОРТ МУНИЦИПАЛЬНОЙ ПРОГРАММЫ «ФОРМИРОВАНИЕ СОВРЕМЕННОЙ ГОРОДСКОЙ СРЕДЫ В КАМЕННО-СТ</w:t>
      </w:r>
      <w:r w:rsidR="00655155" w:rsidRPr="007C7942">
        <w:rPr>
          <w:rFonts w:cs="Arial"/>
        </w:rPr>
        <w:t>ЕПНОМ СЕЛЬСКОМ ПОСЕЛЕНИИ НА 2025-2030</w:t>
      </w:r>
      <w:r w:rsidRPr="007C7942">
        <w:rPr>
          <w:rFonts w:cs="Arial"/>
        </w:rPr>
        <w:t xml:space="preserve"> ГОДЫ»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41"/>
        <w:gridCol w:w="6520"/>
      </w:tblGrid>
      <w:tr w:rsidR="00F20C80" w:rsidRPr="007C7942" w:rsidTr="00F20C80">
        <w:trPr>
          <w:trHeight w:val="806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3E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>«Формирование комфортной городской среды в Каменно-Ст</w:t>
            </w:r>
            <w:r w:rsidR="00655155" w:rsidRPr="007C7942">
              <w:rPr>
                <w:rFonts w:cs="Arial"/>
              </w:rPr>
              <w:t>епном сельском поселении на 2025-2030</w:t>
            </w:r>
            <w:r w:rsidRPr="007C7942">
              <w:rPr>
                <w:rFonts w:cs="Arial"/>
              </w:rPr>
              <w:t xml:space="preserve"> годы»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Ответственный исполнитель мероприятия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Участники мероприятия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Администрация и жители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Повышение уровня благоустройства территорий общего пользования, дворовых территорий многоквартирных домов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Организация мероприятий по благоустройству нуждающихся в благоустройстве территорий общего пользования, </w:t>
            </w:r>
          </w:p>
        </w:tc>
      </w:tr>
      <w:tr w:rsidR="00F20C80" w:rsidRPr="007C7942" w:rsidTr="00F20C80">
        <w:trPr>
          <w:trHeight w:val="7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</w:t>
            </w:r>
            <w:r w:rsidR="00F20C80" w:rsidRPr="007C7942">
              <w:rPr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</w:t>
            </w:r>
            <w:r w:rsidR="00F20C80" w:rsidRPr="007C7942">
              <w:rPr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домов.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7C7942" w:rsidTr="00F20C80">
        <w:trPr>
          <w:trHeight w:val="8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F20C80" w:rsidRPr="007C7942" w:rsidTr="00F20C80">
        <w:trPr>
          <w:trHeight w:val="91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Объемы и источники финансового обеспечения мероприятий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Общий объем финансирования, предусмотренного на реализацию программы составит</w:t>
            </w:r>
          </w:p>
          <w:p w:rsidR="00F20C80" w:rsidRPr="007C7942" w:rsidRDefault="00655155" w:rsidP="0028384F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5674,39</w:t>
            </w:r>
            <w:r w:rsidR="00F20C80" w:rsidRPr="007C7942">
              <w:rPr>
                <w:sz w:val="24"/>
                <w:szCs w:val="24"/>
              </w:rPr>
              <w:t xml:space="preserve"> тыс. рублей, 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2025-2030</w:t>
            </w:r>
            <w:r w:rsidR="00F20C80" w:rsidRPr="007C7942">
              <w:rPr>
                <w:sz w:val="24"/>
                <w:szCs w:val="24"/>
              </w:rPr>
              <w:t xml:space="preserve"> годы</w:t>
            </w:r>
          </w:p>
        </w:tc>
      </w:tr>
      <w:tr w:rsidR="00F20C80" w:rsidRPr="007C7942" w:rsidTr="00F20C80">
        <w:trPr>
          <w:trHeight w:val="44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Достижение следующих показателей:</w:t>
            </w:r>
          </w:p>
        </w:tc>
      </w:tr>
      <w:tr w:rsidR="00F20C80" w:rsidRPr="007C7942" w:rsidTr="00F20C80">
        <w:trPr>
          <w:trHeight w:val="25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доля площади благоустроенных территорий общего </w:t>
            </w:r>
            <w:r w:rsidRPr="007C7942">
              <w:rPr>
                <w:sz w:val="24"/>
                <w:szCs w:val="24"/>
              </w:rPr>
              <w:lastRenderedPageBreak/>
              <w:t>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F20C80" w:rsidRPr="007C7942" w:rsidRDefault="00F20C80" w:rsidP="00F20C80">
      <w:pPr>
        <w:pStyle w:val="ConsPlusNormal"/>
        <w:jc w:val="both"/>
        <w:outlineLvl w:val="1"/>
        <w:rPr>
          <w:b/>
          <w:bCs/>
          <w:sz w:val="24"/>
          <w:szCs w:val="24"/>
        </w:rPr>
      </w:pPr>
    </w:p>
    <w:p w:rsidR="00F20C80" w:rsidRPr="007C7942" w:rsidRDefault="00F20C80" w:rsidP="00F20C80">
      <w:pPr>
        <w:pStyle w:val="ConsPlusNormal"/>
        <w:jc w:val="center"/>
        <w:outlineLvl w:val="1"/>
        <w:rPr>
          <w:sz w:val="24"/>
          <w:szCs w:val="24"/>
        </w:rPr>
      </w:pPr>
      <w:r w:rsidRPr="007C7942">
        <w:rPr>
          <w:sz w:val="24"/>
          <w:szCs w:val="24"/>
        </w:rPr>
        <w:t>Раздел 1. Характеристика сферы реализации</w:t>
      </w:r>
    </w:p>
    <w:p w:rsidR="00F20C80" w:rsidRPr="007C7942" w:rsidRDefault="00F20C80" w:rsidP="00F20C80">
      <w:pPr>
        <w:pStyle w:val="ConsPlusNormal"/>
        <w:jc w:val="center"/>
        <w:outlineLvl w:val="1"/>
        <w:rPr>
          <w:sz w:val="24"/>
          <w:szCs w:val="24"/>
        </w:rPr>
      </w:pPr>
      <w:r w:rsidRPr="007C7942">
        <w:rPr>
          <w:sz w:val="24"/>
          <w:szCs w:val="24"/>
        </w:rPr>
        <w:t>программы, описание основных</w:t>
      </w:r>
    </w:p>
    <w:p w:rsidR="00F20C80" w:rsidRPr="007C7942" w:rsidRDefault="00F20C80" w:rsidP="00F20C80">
      <w:pPr>
        <w:pStyle w:val="ConsPlusNormal"/>
        <w:jc w:val="center"/>
        <w:rPr>
          <w:sz w:val="24"/>
          <w:szCs w:val="24"/>
        </w:rPr>
      </w:pPr>
      <w:r w:rsidRPr="007C7942">
        <w:rPr>
          <w:sz w:val="24"/>
          <w:szCs w:val="24"/>
        </w:rPr>
        <w:t>проблем в указанной сфере и прогноз ее развития</w:t>
      </w:r>
    </w:p>
    <w:p w:rsidR="00F20C80" w:rsidRPr="007C7942" w:rsidRDefault="00F20C80" w:rsidP="00F20C80">
      <w:pPr>
        <w:pStyle w:val="ConsPlusNormal"/>
        <w:ind w:left="360"/>
        <w:jc w:val="center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pacing w:val="2"/>
          <w:sz w:val="24"/>
          <w:szCs w:val="24"/>
          <w:shd w:val="clear" w:color="auto" w:fill="FFFFFF"/>
        </w:rPr>
        <w:t xml:space="preserve">Анализ </w:t>
      </w:r>
      <w:r w:rsidRPr="007C7942">
        <w:rPr>
          <w:sz w:val="24"/>
          <w:szCs w:val="24"/>
        </w:rPr>
        <w:t xml:space="preserve">сферы благоустройства </w:t>
      </w:r>
      <w:r w:rsidRPr="007C7942">
        <w:rPr>
          <w:spacing w:val="2"/>
          <w:sz w:val="24"/>
          <w:szCs w:val="24"/>
          <w:shd w:val="clear" w:color="auto" w:fill="FFFFFF"/>
        </w:rPr>
        <w:t>на территории Каменно-Степного сельского поселения показал, что в</w:t>
      </w:r>
      <w:r w:rsidRPr="007C7942">
        <w:rPr>
          <w:sz w:val="24"/>
          <w:szCs w:val="24"/>
        </w:rPr>
        <w:t xml:space="preserve"> последние годы проводилась определенная работа по благоустройству дворовых территории и территорий общего пользования.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 то же время в вопросах благоустройства имеется ряд проблем: т</w:t>
      </w:r>
      <w:r w:rsidRPr="007C7942">
        <w:rPr>
          <w:color w:val="000000"/>
          <w:sz w:val="24"/>
          <w:szCs w:val="24"/>
          <w:shd w:val="clear" w:color="auto" w:fill="FFFFFF"/>
        </w:rPr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именно, значительная часть асфальтобетонного покрытия внутриквартальных проездов имеет высокую степень износа, </w:t>
      </w:r>
      <w:r w:rsidRPr="007C7942">
        <w:rPr>
          <w:sz w:val="24"/>
          <w:szCs w:val="24"/>
        </w:rPr>
        <w:t>низкий уровень общего благоустройства дворовых территории и экономической привлекательности территории общего пользования из-за наличия инфраструктурных проблем.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color w:val="000000"/>
          <w:sz w:val="24"/>
          <w:szCs w:val="24"/>
          <w:shd w:val="clear" w:color="auto" w:fill="FFFFFF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Так, в п.2-го участка института им.Докучаева, п.Высокий, имеются территории общего пользования (проезды, це</w:t>
      </w:r>
      <w:r w:rsidR="00C23499" w:rsidRPr="007C7942">
        <w:rPr>
          <w:sz w:val="24"/>
          <w:szCs w:val="24"/>
        </w:rPr>
        <w:t>нтральные улицы, площадь, сквер</w:t>
      </w:r>
      <w:r w:rsidRPr="007C7942">
        <w:rPr>
          <w:sz w:val="24"/>
          <w:szCs w:val="24"/>
        </w:rPr>
        <w:t>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1) - благоустройство территорий общего пользования, в том числе: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ремонт автомобильных дорог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устройство тротуаров;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обеспечение освещения территорий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скамеек;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урн для мусора;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парковок;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озеленение территорий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иные виды работ.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 - благоустройство дворовых территории, предусматривающее: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2.1. минимальный перечень работ по благоустройству дворовых территорий: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 - ремонт дворовых проездов;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обеспечение освещения дворовых территорий;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скамеек;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урн для мусора.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При этом указанный перечень является исчерпывающим и не может быть </w:t>
      </w:r>
      <w:r w:rsidRPr="007C7942">
        <w:rPr>
          <w:sz w:val="24"/>
          <w:szCs w:val="24"/>
        </w:rPr>
        <w:lastRenderedPageBreak/>
        <w:t>расширен.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2.2. дополнительный перечень работ по благоустройству дворовых территорий: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детских и (или) спортивных площадок;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автомобильных парковок;</w:t>
      </w:r>
    </w:p>
    <w:p w:rsidR="00F20C80" w:rsidRPr="007C7942" w:rsidRDefault="00C23499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установка  металлических и (</w:t>
      </w:r>
      <w:r w:rsidR="00F20C80" w:rsidRPr="007C7942">
        <w:rPr>
          <w:sz w:val="24"/>
          <w:szCs w:val="24"/>
        </w:rPr>
        <w:t>или) деревянных оград и ограждений для газонов и палисадников;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озеленение дворовых территорий.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Общее количество дворовых территорий на территории поселения составляет 22 ед.</w:t>
      </w:r>
      <w:r w:rsidR="00C23499" w:rsidRPr="007C7942">
        <w:rPr>
          <w:sz w:val="24"/>
          <w:szCs w:val="24"/>
        </w:rPr>
        <w:t xml:space="preserve">, </w:t>
      </w:r>
      <w:r w:rsidRPr="007C7942">
        <w:rPr>
          <w:sz w:val="24"/>
          <w:szCs w:val="24"/>
        </w:rPr>
        <w:t xml:space="preserve"> из них </w:t>
      </w:r>
      <w:r w:rsidR="00C23499" w:rsidRPr="007C7942">
        <w:rPr>
          <w:sz w:val="24"/>
          <w:szCs w:val="24"/>
        </w:rPr>
        <w:t>7 благоустроенны</w:t>
      </w:r>
      <w:r w:rsidRPr="007C7942">
        <w:rPr>
          <w:sz w:val="24"/>
          <w:szCs w:val="24"/>
        </w:rPr>
        <w:t xml:space="preserve">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Общее количество жителей, проживающих в многоквартирных домах на территории поселения по состоянию на </w:t>
      </w:r>
      <w:r w:rsidR="00DD025F" w:rsidRPr="007C7942">
        <w:rPr>
          <w:sz w:val="24"/>
          <w:szCs w:val="24"/>
        </w:rPr>
        <w:t>01.06</w:t>
      </w:r>
      <w:r w:rsidRPr="007C7942">
        <w:rPr>
          <w:sz w:val="24"/>
          <w:szCs w:val="24"/>
        </w:rPr>
        <w:t>.202</w:t>
      </w:r>
      <w:r w:rsidR="00DD025F" w:rsidRPr="007C7942">
        <w:rPr>
          <w:sz w:val="24"/>
          <w:szCs w:val="24"/>
        </w:rPr>
        <w:t>4</w:t>
      </w:r>
      <w:r w:rsidRPr="007C7942">
        <w:rPr>
          <w:sz w:val="24"/>
          <w:szCs w:val="24"/>
        </w:rPr>
        <w:t xml:space="preserve"> года составляет около </w:t>
      </w:r>
      <w:r w:rsidR="00DD025F" w:rsidRPr="007C7942">
        <w:rPr>
          <w:sz w:val="24"/>
          <w:szCs w:val="24"/>
        </w:rPr>
        <w:t xml:space="preserve">1500 </w:t>
      </w:r>
      <w:r w:rsidRPr="007C7942">
        <w:rPr>
          <w:sz w:val="24"/>
          <w:szCs w:val="24"/>
        </w:rPr>
        <w:t>чел.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Благоустройство дворовых территорий многоквартирных домов производить по следующему графику</w:t>
      </w:r>
      <w:r w:rsidR="008D67FA" w:rsidRPr="007C7942">
        <w:rPr>
          <w:sz w:val="24"/>
          <w:szCs w:val="24"/>
        </w:rPr>
        <w:t xml:space="preserve"> согласно приложения №1.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 осуществляется путем реализации следующих этапов: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комиссии, утвержденных постановлением администрации  Каменно-Степного сельского поселения от 30.03.2017 №21;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Каменно-Степного сельского поселения, утвержденного постановлением администрации Каменно-Степного сельского поселения от 30.03.2017 №20; 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благоустройство, утвержденного постановлением администрации Каменно-Степного сельского поселения от 30.03.2017 №20.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текущем году, формируется с учетом региональной программы по капитальному ремонту общего имущества многоквартирных домов и краткосрочных планов ее реализации. Включение дворовой территории в программу без решения заинтересованных лиц не допускается.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</w:t>
      </w:r>
      <w:r w:rsidR="008D67FA" w:rsidRPr="007C7942">
        <w:rPr>
          <w:sz w:val="24"/>
          <w:szCs w:val="24"/>
        </w:rPr>
        <w:t>тветствии с Приложением №6</w:t>
      </w:r>
      <w:r w:rsidRPr="007C7942">
        <w:rPr>
          <w:sz w:val="24"/>
          <w:szCs w:val="24"/>
        </w:rPr>
        <w:t xml:space="preserve"> к программе.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 Каменно-Степного сельского поселения, а также территорий общего пользования осуществляется с </w:t>
      </w:r>
      <w:r w:rsidRPr="007C7942">
        <w:rPr>
          <w:sz w:val="24"/>
          <w:szCs w:val="24"/>
        </w:rPr>
        <w:lastRenderedPageBreak/>
        <w:t>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 мобильных групп населения.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сформирует инструменты общественного контроля за реализацией мероприятий по благоустройству на территории Каменно-Степного сельского поселения.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 риски, связанные с изменением бюджетного законодательства;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финансовые риски- финансирование муниципальной программы не в полном объеме в связи с неисполнением доходной части бюджета сельского поселения.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Основные принципы формирования программ формирование комфортной городской среды.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1.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2. Системный подход. Формировани</w:t>
      </w:r>
      <w:r w:rsidR="00C23499" w:rsidRPr="007C7942">
        <w:rPr>
          <w:rFonts w:cs="Arial"/>
        </w:rPr>
        <w:t>е муниципальных программ на 2025-2030</w:t>
      </w:r>
      <w:r w:rsidRPr="007C7942">
        <w:rPr>
          <w:rFonts w:cs="Arial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3.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7C7942">
        <w:rPr>
          <w:rFonts w:cs="Arial"/>
        </w:rPr>
        <w:t>софинансирование</w:t>
      </w:r>
      <w:proofErr w:type="spellEnd"/>
      <w:r w:rsidRPr="007C7942">
        <w:rPr>
          <w:rFonts w:cs="Arial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 При благоустройстве двора учитывается принцип </w:t>
      </w:r>
      <w:proofErr w:type="spellStart"/>
      <w:r w:rsidRPr="007C7942">
        <w:rPr>
          <w:rFonts w:cs="Arial"/>
        </w:rPr>
        <w:t>безбарьерности</w:t>
      </w:r>
      <w:proofErr w:type="spellEnd"/>
      <w:r w:rsidRPr="007C7942">
        <w:rPr>
          <w:rFonts w:cs="Arial"/>
        </w:rPr>
        <w:t xml:space="preserve"> для мало мобильных групп.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4. Создание общественного пространства. По выбору жителей. Формирование плана (</w:t>
      </w:r>
      <w:r w:rsidR="00C23499" w:rsidRPr="007C7942">
        <w:rPr>
          <w:rFonts w:cs="Arial"/>
        </w:rPr>
        <w:t>графика) благоустройства до 2030</w:t>
      </w:r>
      <w:r w:rsidRPr="007C7942">
        <w:rPr>
          <w:rFonts w:cs="Arial"/>
        </w:rPr>
        <w:t xml:space="preserve"> неблагоустроенных общественных зон.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lastRenderedPageBreak/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6.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7C7942">
        <w:rPr>
          <w:sz w:val="24"/>
          <w:szCs w:val="24"/>
        </w:rPr>
        <w:t>Раздел 2. Приоритеты реализуемой на территории Каменно-Степного сельского поселения политики в сфере реализации программы, цели, задачи, целевые индикаторы и показатели, описание ожидаемых конечных результатов реализации программы, сроки ее реализации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</w:t>
      </w:r>
      <w:r w:rsidRPr="007C7942">
        <w:rPr>
          <w:sz w:val="24"/>
          <w:szCs w:val="24"/>
          <w:shd w:val="clear" w:color="auto" w:fill="FFFFFF"/>
        </w:rPr>
        <w:t>комплексное развитие современной инфраструктуры на основе единых подходов.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Основной целью программы является повышение уровня благоустройства нуждающихся в благоустройстве территорий общего пользования Каменно-Степного сельского поселения, а также дворовых территорий многоквартирных домов.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организация мероприятий по благоустройству нуждающихся в благоустройстве территорий общего пользования Каменно-Степного сельского поселения.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 Каменно-Степного сельского поселения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Сведения о показателях (индикаторах) муниципальной программы, отражены в </w:t>
      </w:r>
      <w:hyperlink r:id="rId7" w:anchor="P739" w:history="1">
        <w:r w:rsidRPr="007C7942">
          <w:rPr>
            <w:rStyle w:val="ab"/>
            <w:color w:val="auto"/>
            <w:sz w:val="24"/>
            <w:szCs w:val="24"/>
          </w:rPr>
          <w:t>Приложении</w:t>
        </w:r>
      </w:hyperlink>
      <w:r w:rsidR="006F7DD5" w:rsidRPr="007C7942">
        <w:rPr>
          <w:rStyle w:val="ab"/>
          <w:color w:val="auto"/>
          <w:sz w:val="24"/>
          <w:szCs w:val="24"/>
        </w:rPr>
        <w:t xml:space="preserve"> №2</w:t>
      </w:r>
      <w:r w:rsidRPr="007C7942">
        <w:rPr>
          <w:rStyle w:val="ab"/>
          <w:sz w:val="24"/>
          <w:szCs w:val="24"/>
        </w:rPr>
        <w:t xml:space="preserve"> </w:t>
      </w:r>
      <w:r w:rsidRPr="007C7942">
        <w:rPr>
          <w:sz w:val="24"/>
          <w:szCs w:val="24"/>
        </w:rPr>
        <w:t>к программе.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Ожидаемым конечным результатом программы является достижение следующих показателей: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количество благоустроенных дворовых территорий;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площадь благоустроенных дворовых территорий;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lastRenderedPageBreak/>
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количество благоустроенных территорий общего пользования;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площадь благоустроенных территорий общего пользования;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 xml:space="preserve">площадь благоустроенных территорий общего пользования, приходящаяся на 1 жителя Каменно-Степного сельского поселения. 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7C7942">
        <w:rPr>
          <w:sz w:val="24"/>
          <w:szCs w:val="24"/>
        </w:rPr>
        <w:t>Раздел 3. Характеристика основных мероприятий программы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 ходе реализации программы предусматривается организация и проведение мероприятий: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благоустройство территорий общего пользования сельского поселения;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благоустройство дворовых территорий многоквартирных домов;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иные мероприятия.</w:t>
      </w:r>
    </w:p>
    <w:p w:rsidR="00F20C80" w:rsidRPr="007C7942" w:rsidRDefault="00F20C80" w:rsidP="00F20C8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Выполнение мероприятий программы направлено на решение основных задач программы.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 предыдущего финансового года путем внесения в нее соответствующих изменений, отражаются в </w:t>
      </w:r>
      <w:r w:rsidR="006F7DD5" w:rsidRPr="007C7942">
        <w:rPr>
          <w:rStyle w:val="ab"/>
          <w:rFonts w:cs="Arial"/>
          <w:color w:val="auto"/>
        </w:rPr>
        <w:t>приложении № 3</w:t>
      </w:r>
      <w:r w:rsidRPr="007C7942">
        <w:rPr>
          <w:rStyle w:val="ab"/>
          <w:rFonts w:cs="Arial"/>
        </w:rPr>
        <w:t xml:space="preserve"> </w:t>
      </w:r>
      <w:r w:rsidRPr="007C7942">
        <w:rPr>
          <w:rFonts w:cs="Arial"/>
        </w:rPr>
        <w:t>программы.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Информация о мероприятиях программы, предусматривающая благоустройство территорий общего пользования, а также дворовых </w:t>
      </w:r>
      <w:r w:rsidR="00C23499" w:rsidRPr="007C7942">
        <w:rPr>
          <w:rFonts w:cs="Arial"/>
        </w:rPr>
        <w:t>территорий на период 2025 – 2030</w:t>
      </w:r>
      <w:r w:rsidRPr="007C7942">
        <w:rPr>
          <w:rFonts w:cs="Arial"/>
        </w:rPr>
        <w:t xml:space="preserve"> годы, подлежит утверждению в рамках программы в</w:t>
      </w:r>
      <w:r w:rsidR="00FD46B1" w:rsidRPr="007C7942">
        <w:rPr>
          <w:rFonts w:cs="Arial"/>
        </w:rPr>
        <w:t xml:space="preserve"> срок не позднее 31 декабря 2024</w:t>
      </w:r>
      <w:r w:rsidRPr="007C7942">
        <w:rPr>
          <w:rFonts w:cs="Arial"/>
        </w:rPr>
        <w:t xml:space="preserve">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F20C80" w:rsidRPr="007C7942" w:rsidRDefault="00C23499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 Програм</w:t>
      </w:r>
      <w:r w:rsidR="00FD46B1" w:rsidRPr="007C7942">
        <w:rPr>
          <w:sz w:val="24"/>
          <w:szCs w:val="24"/>
        </w:rPr>
        <w:t>ма рассчитана на 2025</w:t>
      </w:r>
      <w:r w:rsidRPr="007C7942">
        <w:rPr>
          <w:sz w:val="24"/>
          <w:szCs w:val="24"/>
        </w:rPr>
        <w:t>– 2030</w:t>
      </w:r>
      <w:r w:rsidR="00F20C80" w:rsidRPr="007C7942">
        <w:rPr>
          <w:sz w:val="24"/>
          <w:szCs w:val="24"/>
        </w:rPr>
        <w:t xml:space="preserve"> годы.</w:t>
      </w:r>
    </w:p>
    <w:p w:rsidR="00F20C80" w:rsidRPr="007C7942" w:rsidRDefault="00F20C80" w:rsidP="00F20C80">
      <w:pPr>
        <w:pStyle w:val="ConsPlusNormal"/>
        <w:ind w:firstLine="540"/>
        <w:jc w:val="center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540"/>
        <w:jc w:val="center"/>
        <w:rPr>
          <w:sz w:val="24"/>
          <w:szCs w:val="24"/>
        </w:rPr>
      </w:pPr>
      <w:r w:rsidRPr="007C7942">
        <w:rPr>
          <w:sz w:val="24"/>
          <w:szCs w:val="24"/>
        </w:rPr>
        <w:t>Раздел 4. Информация об участии внебюджетных фондов, муниципальных унитарных предприятий сельского поселения, акционерных обществ с муниципальным участием, общественных, научных и иных организаций в реализации программы</w:t>
      </w:r>
    </w:p>
    <w:p w:rsidR="00F20C80" w:rsidRPr="007C7942" w:rsidRDefault="00F20C80" w:rsidP="00F20C80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В случае, если государственной программой Воронежской области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</w:t>
      </w:r>
      <w:r w:rsidRPr="007C7942">
        <w:rPr>
          <w:sz w:val="24"/>
          <w:szCs w:val="24"/>
        </w:rPr>
        <w:lastRenderedPageBreak/>
        <w:t>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 на основании действующего законодательства в сфере реализации программы, 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перечня работ по благоустройству дворовых территорий, утвержденного в соответствии с постановлением администрации Каменно-Степного сельского поселения.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Государственные внебюджетные фонды, общественные и научные организации в реализации программы  участия не принимают.</w:t>
      </w:r>
    </w:p>
    <w:p w:rsidR="00F20C80" w:rsidRPr="007C7942" w:rsidRDefault="00F20C80" w:rsidP="00F20C80">
      <w:pPr>
        <w:pStyle w:val="ConsPlusNormal"/>
        <w:tabs>
          <w:tab w:val="left" w:pos="2790"/>
        </w:tabs>
        <w:ind w:firstLine="540"/>
        <w:jc w:val="both"/>
        <w:rPr>
          <w:b/>
          <w:bCs/>
          <w:color w:val="FFFFFF"/>
          <w:sz w:val="24"/>
          <w:szCs w:val="24"/>
        </w:rPr>
      </w:pPr>
      <w:r w:rsidRPr="007C7942">
        <w:rPr>
          <w:b/>
          <w:bCs/>
          <w:color w:val="FFFFFF"/>
          <w:sz w:val="24"/>
          <w:szCs w:val="24"/>
        </w:rPr>
        <w:t>СТАНОВЛЕНИЕ</w:t>
      </w:r>
    </w:p>
    <w:p w:rsidR="00F20C80" w:rsidRPr="007C7942" w:rsidRDefault="00F20C80" w:rsidP="00F20C80">
      <w:pPr>
        <w:spacing w:line="11" w:lineRule="exact"/>
        <w:rPr>
          <w:rFonts w:cs="Arial"/>
          <w:b/>
          <w:bCs/>
        </w:rPr>
      </w:pP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Раздел 5. Механизм реализации Программы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</w:rPr>
      </w:pP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Механизм реализации Программы определяется администрацией Каменно-Степного сельского поселения и предусматривает проведение организационных мероприятий, обеспечивающих выполнение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333333"/>
        </w:rPr>
        <w:t xml:space="preserve">Заказчик Программы: </w:t>
      </w:r>
      <w:r w:rsidRPr="007C7942">
        <w:rPr>
          <w:rFonts w:ascii="Arial" w:hAnsi="Arial" w:cs="Arial"/>
          <w:color w:val="000000"/>
        </w:rPr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  <w:color w:val="000000"/>
        </w:rPr>
        <w:t>Исполнители Программы: несут ответственность за реализацию мероприятий Программы; обеспечивают согласованность действий заказчика Программы по подготовке и реализации программных мероприятий; представляют в установленном порядке отчеты о ходе финансирования и реализации мероприятий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</w:rPr>
        <w:t xml:space="preserve">Финансирование программы «Формирование современной городской среды в Каменно-Степном сельском поселении на </w:t>
      </w:r>
      <w:r w:rsidR="00E96120" w:rsidRPr="007C7942">
        <w:rPr>
          <w:rFonts w:ascii="Arial" w:hAnsi="Arial" w:cs="Arial"/>
        </w:rPr>
        <w:t>2025-2030</w:t>
      </w:r>
      <w:r w:rsidRPr="007C7942">
        <w:rPr>
          <w:rFonts w:ascii="Arial" w:hAnsi="Arial" w:cs="Arial"/>
        </w:rPr>
        <w:t xml:space="preserve"> годы» запланировано за счет средств федерального, областного и местного бюджетов.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Ресурсное обеспечение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Муниципальная программа реализуется за счет средств бюджета Воронежской области. Общий объем средств, необходимый для реализации основных м</w:t>
      </w:r>
      <w:r w:rsidR="00B3441F" w:rsidRPr="007C7942">
        <w:rPr>
          <w:rFonts w:cs="Arial"/>
        </w:rPr>
        <w:t xml:space="preserve">ероприятий программы составляет </w:t>
      </w:r>
      <w:r w:rsidR="00E96120" w:rsidRPr="007C7942">
        <w:rPr>
          <w:rFonts w:cs="Arial"/>
        </w:rPr>
        <w:t xml:space="preserve">5 674,39 </w:t>
      </w:r>
      <w:r w:rsidRPr="007C7942">
        <w:rPr>
          <w:rFonts w:cs="Arial"/>
        </w:rP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20"/>
      </w:tblGrid>
      <w:tr w:rsidR="00F20C80" w:rsidRPr="007C7942" w:rsidTr="00F20C80">
        <w:trPr>
          <w:trHeight w:val="274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Источник финансирования</w:t>
            </w:r>
          </w:p>
        </w:tc>
        <w:tc>
          <w:tcPr>
            <w:tcW w:w="482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Объем финансирования тыс. руб.</w:t>
            </w:r>
          </w:p>
        </w:tc>
      </w:tr>
      <w:tr w:rsidR="00F20C80" w:rsidRPr="007C7942" w:rsidTr="00F20C80">
        <w:trPr>
          <w:trHeight w:val="329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</w:p>
        </w:tc>
        <w:tc>
          <w:tcPr>
            <w:tcW w:w="482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</w:p>
        </w:tc>
      </w:tr>
      <w:tr w:rsidR="00F20C80" w:rsidRPr="007C7942" w:rsidTr="00F20C80">
        <w:trPr>
          <w:trHeight w:val="264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Федеральный бюджет</w:t>
            </w:r>
          </w:p>
        </w:tc>
        <w:tc>
          <w:tcPr>
            <w:tcW w:w="4820" w:type="dxa"/>
            <w:vAlign w:val="bottom"/>
          </w:tcPr>
          <w:p w:rsidR="00F20C80" w:rsidRPr="007C7942" w:rsidRDefault="00E9612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0,0</w:t>
            </w:r>
          </w:p>
        </w:tc>
      </w:tr>
      <w:tr w:rsidR="00F20C80" w:rsidRPr="007C7942" w:rsidTr="00F20C80">
        <w:trPr>
          <w:trHeight w:val="266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Бюджет областной</w:t>
            </w:r>
          </w:p>
        </w:tc>
        <w:tc>
          <w:tcPr>
            <w:tcW w:w="4820" w:type="dxa"/>
            <w:vAlign w:val="bottom"/>
          </w:tcPr>
          <w:p w:rsidR="00F20C80" w:rsidRPr="007C7942" w:rsidRDefault="00E96120" w:rsidP="00E96120">
            <w:pPr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 xml:space="preserve"> 5 674,29</w:t>
            </w:r>
          </w:p>
        </w:tc>
      </w:tr>
      <w:tr w:rsidR="00F20C80" w:rsidRPr="007C7942" w:rsidTr="00F20C80">
        <w:trPr>
          <w:trHeight w:val="266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Местный бюджет</w:t>
            </w:r>
          </w:p>
        </w:tc>
        <w:tc>
          <w:tcPr>
            <w:tcW w:w="4820" w:type="dxa"/>
            <w:vAlign w:val="bottom"/>
          </w:tcPr>
          <w:p w:rsidR="00F20C80" w:rsidRPr="007C7942" w:rsidRDefault="00B3441F" w:rsidP="0028384F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</w:t>
            </w:r>
            <w:r w:rsidR="00F20C80" w:rsidRPr="007C7942">
              <w:rPr>
                <w:rFonts w:cs="Arial"/>
              </w:rPr>
              <w:t>0,</w:t>
            </w:r>
            <w:r w:rsidR="00E96120" w:rsidRPr="007C7942">
              <w:rPr>
                <w:rFonts w:cs="Arial"/>
              </w:rPr>
              <w:t>1</w:t>
            </w:r>
          </w:p>
        </w:tc>
      </w:tr>
      <w:tr w:rsidR="00F20C80" w:rsidRPr="007C7942" w:rsidTr="00F20C80">
        <w:trPr>
          <w:trHeight w:val="267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Прочие источники</w:t>
            </w:r>
          </w:p>
        </w:tc>
        <w:tc>
          <w:tcPr>
            <w:tcW w:w="4820" w:type="dxa"/>
            <w:vAlign w:val="bottom"/>
          </w:tcPr>
          <w:p w:rsidR="00F20C80" w:rsidRPr="007C7942" w:rsidRDefault="00B3441F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</w:t>
            </w:r>
            <w:r w:rsidR="00F20C80" w:rsidRPr="007C7942">
              <w:rPr>
                <w:rFonts w:cs="Arial"/>
              </w:rPr>
              <w:t>0</w:t>
            </w:r>
            <w:r w:rsidR="00E96120" w:rsidRPr="007C7942">
              <w:rPr>
                <w:rFonts w:cs="Arial"/>
              </w:rPr>
              <w:t>,0</w:t>
            </w:r>
          </w:p>
        </w:tc>
      </w:tr>
    </w:tbl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tabs>
          <w:tab w:val="left" w:pos="975"/>
        </w:tabs>
        <w:ind w:firstLine="709"/>
        <w:rPr>
          <w:rFonts w:cs="Arial"/>
        </w:rPr>
      </w:pPr>
      <w:r w:rsidRPr="007C7942">
        <w:rPr>
          <w:rFonts w:cs="Arial"/>
        </w:rPr>
        <w:t xml:space="preserve"> Ресурсное обеспечение реализации муниципальной пр</w:t>
      </w:r>
      <w:r w:rsidR="006F7DD5" w:rsidRPr="007C7942">
        <w:rPr>
          <w:rFonts w:cs="Arial"/>
        </w:rPr>
        <w:t>ограммы отражены в приложении №4</w:t>
      </w:r>
      <w:r w:rsidRPr="007C7942">
        <w:rPr>
          <w:rFonts w:cs="Arial"/>
        </w:rPr>
        <w:t>.</w:t>
      </w:r>
    </w:p>
    <w:p w:rsidR="006F7DD5" w:rsidRPr="007C7942" w:rsidRDefault="006F7DD5" w:rsidP="00F20C80">
      <w:pPr>
        <w:tabs>
          <w:tab w:val="left" w:pos="668"/>
        </w:tabs>
        <w:spacing w:line="275" w:lineRule="auto"/>
        <w:jc w:val="center"/>
        <w:rPr>
          <w:rFonts w:cs="Arial"/>
        </w:rPr>
      </w:pPr>
    </w:p>
    <w:p w:rsidR="00F20C80" w:rsidRPr="007C7942" w:rsidRDefault="00F20C80" w:rsidP="00F20C80">
      <w:pPr>
        <w:tabs>
          <w:tab w:val="left" w:pos="668"/>
        </w:tabs>
        <w:spacing w:line="275" w:lineRule="auto"/>
        <w:jc w:val="center"/>
        <w:rPr>
          <w:rFonts w:cs="Arial"/>
        </w:rPr>
      </w:pPr>
      <w:r w:rsidRPr="007C7942">
        <w:rPr>
          <w:rFonts w:cs="Arial"/>
        </w:rPr>
        <w:lastRenderedPageBreak/>
        <w:t>Раздел 6.Ожидаемые результаты выполнения программы, определение ее эффективности.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  <w:color w:val="000000"/>
        </w:rPr>
        <w:t>Реализация запла</w:t>
      </w:r>
      <w:r w:rsidR="00FD46B1" w:rsidRPr="007C7942">
        <w:rPr>
          <w:rFonts w:ascii="Arial" w:hAnsi="Arial" w:cs="Arial"/>
          <w:color w:val="000000"/>
        </w:rPr>
        <w:t>нированных мероприятий в 2025-2030</w:t>
      </w:r>
      <w:r w:rsidRPr="007C7942">
        <w:rPr>
          <w:rFonts w:ascii="Arial" w:hAnsi="Arial" w:cs="Arial"/>
          <w:color w:val="000000"/>
        </w:rPr>
        <w:t xml:space="preserve"> годы обеспечит создание благоприятных условий проживания населения, что положительно отразится и на повышении качества жизни в целом.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План реализации муниципальной пр</w:t>
      </w:r>
      <w:r w:rsidR="006F7DD5" w:rsidRPr="007C7942">
        <w:rPr>
          <w:rFonts w:ascii="Arial" w:hAnsi="Arial" w:cs="Arial"/>
          <w:color w:val="000000"/>
        </w:rPr>
        <w:t>ограммы, отражен в приложении №5</w:t>
      </w:r>
      <w:r w:rsidRPr="007C7942">
        <w:rPr>
          <w:rFonts w:ascii="Arial" w:hAnsi="Arial" w:cs="Arial"/>
          <w:color w:val="000000"/>
        </w:rPr>
        <w:t>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Оценка эффективности муниципальной программы проводится администрацией Каменно-Степного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сельского поселения.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В рамках реализации муниципальной программы планируется: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 xml:space="preserve">- Провести ремонт </w:t>
      </w:r>
      <w:r w:rsidR="00FD46B1" w:rsidRPr="007C7942">
        <w:rPr>
          <w:rFonts w:ascii="Arial" w:hAnsi="Arial" w:cs="Arial"/>
          <w:color w:val="000000"/>
          <w:shd w:val="clear" w:color="auto" w:fill="FFFFFF"/>
        </w:rPr>
        <w:t>15</w:t>
      </w:r>
      <w:r w:rsidRPr="007C7942">
        <w:rPr>
          <w:rFonts w:ascii="Arial" w:hAnsi="Arial" w:cs="Arial"/>
          <w:color w:val="000000"/>
          <w:shd w:val="clear" w:color="auto" w:fill="FFFFFF"/>
        </w:rPr>
        <w:t xml:space="preserve"> ед</w:t>
      </w:r>
      <w:r w:rsidRPr="007C7942">
        <w:rPr>
          <w:rFonts w:ascii="Arial" w:hAnsi="Arial" w:cs="Arial"/>
          <w:color w:val="000000"/>
        </w:rPr>
        <w:t>. дворовых территорий многокварт</w:t>
      </w:r>
      <w:r w:rsidR="00FD46B1" w:rsidRPr="007C7942">
        <w:rPr>
          <w:rFonts w:ascii="Arial" w:hAnsi="Arial" w:cs="Arial"/>
          <w:color w:val="000000"/>
        </w:rPr>
        <w:t>ирных домов общей площадью 47617,5</w:t>
      </w:r>
      <w:r w:rsidRPr="007C7942">
        <w:rPr>
          <w:rFonts w:ascii="Arial" w:hAnsi="Arial" w:cs="Arial"/>
          <w:color w:val="000000"/>
        </w:rPr>
        <w:t xml:space="preserve"> кв. м;</w:t>
      </w:r>
    </w:p>
    <w:p w:rsidR="00F20C80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  <w:color w:val="333333"/>
        </w:rPr>
        <w:t xml:space="preserve">- </w:t>
      </w:r>
      <w:r w:rsidRPr="007C7942">
        <w:rPr>
          <w:rFonts w:ascii="Arial" w:hAnsi="Arial" w:cs="Arial"/>
          <w:color w:val="000000"/>
        </w:rPr>
        <w:t xml:space="preserve">привести в надлежащие состояние территории общего пользования – </w:t>
      </w:r>
      <w:r w:rsidRPr="007C7942">
        <w:rPr>
          <w:rFonts w:ascii="Arial" w:hAnsi="Arial" w:cs="Arial"/>
        </w:rPr>
        <w:t>9.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Индикатором эффективности реализации программы следует считать: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увеличение доли придомовых территорий, приведенных в нормативное состояние.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5F20FF" w:rsidRPr="007C7942" w:rsidRDefault="005F20FF" w:rsidP="00F20C80">
      <w:pPr>
        <w:ind w:firstLine="709"/>
        <w:rPr>
          <w:rFonts w:cs="Arial"/>
        </w:rPr>
        <w:sectPr w:rsidR="005F20FF" w:rsidRPr="007C7942" w:rsidSect="008D67FA">
          <w:pgSz w:w="11900" w:h="16838"/>
          <w:pgMar w:top="1144" w:right="846" w:bottom="1276" w:left="1440" w:header="0" w:footer="0" w:gutter="0"/>
          <w:cols w:space="720" w:equalWidth="0">
            <w:col w:w="9620"/>
          </w:cols>
          <w:docGrid w:linePitch="326"/>
        </w:sectPr>
      </w:pPr>
    </w:p>
    <w:p w:rsidR="005F20FF" w:rsidRPr="007C7942" w:rsidRDefault="005F20FF" w:rsidP="005F20FF">
      <w:pPr>
        <w:pStyle w:val="ConsPlusNormal"/>
        <w:jc w:val="right"/>
        <w:outlineLvl w:val="1"/>
        <w:rPr>
          <w:sz w:val="24"/>
          <w:szCs w:val="24"/>
        </w:rPr>
      </w:pPr>
      <w:r w:rsidRPr="003E45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1F09" w:rsidRPr="007C7942">
        <w:rPr>
          <w:sz w:val="24"/>
          <w:szCs w:val="24"/>
        </w:rPr>
        <w:t>Приложение №</w:t>
      </w:r>
      <w:r w:rsidRPr="007C7942">
        <w:rPr>
          <w:sz w:val="24"/>
          <w:szCs w:val="24"/>
        </w:rPr>
        <w:t>1</w:t>
      </w:r>
    </w:p>
    <w:p w:rsidR="005F20FF" w:rsidRPr="007C7942" w:rsidRDefault="005F20FF" w:rsidP="005F20FF">
      <w:pPr>
        <w:pStyle w:val="ConsPlusNormal"/>
        <w:jc w:val="right"/>
        <w:rPr>
          <w:sz w:val="24"/>
          <w:szCs w:val="24"/>
        </w:rPr>
      </w:pPr>
      <w:r w:rsidRPr="007C7942">
        <w:rPr>
          <w:sz w:val="24"/>
          <w:szCs w:val="24"/>
        </w:rPr>
        <w:t>к муниципальной программе</w:t>
      </w:r>
    </w:p>
    <w:p w:rsidR="005F20FF" w:rsidRPr="007C7942" w:rsidRDefault="005F20FF" w:rsidP="005F20FF">
      <w:pPr>
        <w:pStyle w:val="ConsPlusNormal"/>
        <w:jc w:val="both"/>
        <w:rPr>
          <w:sz w:val="24"/>
          <w:szCs w:val="24"/>
        </w:rPr>
      </w:pPr>
    </w:p>
    <w:p w:rsidR="005F20FF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bookmarkStart w:id="1" w:name="P4622"/>
      <w:bookmarkEnd w:id="1"/>
      <w:r w:rsidRPr="007C7942">
        <w:rPr>
          <w:b w:val="0"/>
          <w:sz w:val="24"/>
          <w:szCs w:val="24"/>
        </w:rPr>
        <w:t>Адресный перечень</w:t>
      </w:r>
    </w:p>
    <w:p w:rsidR="003E452C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 xml:space="preserve">дворовых территорий многоквартирных домов Каменно-Степного сельского поселения </w:t>
      </w:r>
    </w:p>
    <w:p w:rsidR="005F20FF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>Таловского муниципального района</w:t>
      </w:r>
    </w:p>
    <w:p w:rsidR="005F20FF" w:rsidRDefault="005F20FF" w:rsidP="003E452C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 xml:space="preserve"> </w:t>
      </w:r>
      <w:r w:rsidR="002B1F09" w:rsidRPr="007C7942">
        <w:rPr>
          <w:b w:val="0"/>
          <w:sz w:val="24"/>
          <w:szCs w:val="24"/>
        </w:rPr>
        <w:t xml:space="preserve">Воронежской </w:t>
      </w:r>
      <w:r w:rsidRPr="007C7942">
        <w:rPr>
          <w:b w:val="0"/>
          <w:sz w:val="24"/>
          <w:szCs w:val="24"/>
        </w:rPr>
        <w:t>области, требующих благоустройства</w:t>
      </w:r>
    </w:p>
    <w:p w:rsidR="007C7942" w:rsidRPr="007C7942" w:rsidRDefault="007C7942" w:rsidP="003E452C">
      <w:pPr>
        <w:pStyle w:val="ConsPlusTitle"/>
        <w:jc w:val="center"/>
        <w:rPr>
          <w:sz w:val="24"/>
          <w:szCs w:val="24"/>
        </w:rPr>
      </w:pPr>
    </w:p>
    <w:tbl>
      <w:tblPr>
        <w:tblW w:w="141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1130"/>
        <w:gridCol w:w="4771"/>
        <w:gridCol w:w="993"/>
        <w:gridCol w:w="992"/>
        <w:gridCol w:w="776"/>
        <w:gridCol w:w="850"/>
        <w:gridCol w:w="851"/>
        <w:gridCol w:w="850"/>
        <w:gridCol w:w="992"/>
        <w:gridCol w:w="993"/>
      </w:tblGrid>
      <w:tr w:rsidR="004527B2" w:rsidRPr="007C7942" w:rsidTr="00FE1441">
        <w:trPr>
          <w:gridAfter w:val="6"/>
          <w:wAfter w:w="5312" w:type="dxa"/>
          <w:trHeight w:val="276"/>
        </w:trPr>
        <w:tc>
          <w:tcPr>
            <w:tcW w:w="908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п/п</w:t>
            </w:r>
          </w:p>
        </w:tc>
        <w:tc>
          <w:tcPr>
            <w:tcW w:w="1130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71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территорий, всего (шт.)</w:t>
            </w:r>
          </w:p>
        </w:tc>
        <w:tc>
          <w:tcPr>
            <w:tcW w:w="992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Благоустроены в 2018-2024гг</w:t>
            </w:r>
          </w:p>
        </w:tc>
      </w:tr>
      <w:tr w:rsidR="004527B2" w:rsidRPr="007C7942" w:rsidTr="007C7942">
        <w:trPr>
          <w:trHeight w:val="766"/>
        </w:trPr>
        <w:tc>
          <w:tcPr>
            <w:tcW w:w="908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2025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2026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2027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2030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10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XXIX</w:t>
            </w:r>
          </w:p>
        </w:tc>
        <w:tc>
          <w:tcPr>
            <w:tcW w:w="5901" w:type="dxa"/>
            <w:gridSpan w:val="2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Таловский муниципальный район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</w:t>
            </w:r>
          </w:p>
        </w:tc>
        <w:tc>
          <w:tcPr>
            <w:tcW w:w="1130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Каменно-Степное сельское поселение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55, 56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179.3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179.4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49, 50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179.5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53, 54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179.6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  <w:highlight w:val="cyan"/>
              </w:rPr>
            </w:pPr>
          </w:p>
        </w:tc>
      </w:tr>
      <w:tr w:rsidR="004527B2" w:rsidRPr="007C7942" w:rsidTr="007C7942">
        <w:trPr>
          <w:trHeight w:val="555"/>
        </w:trPr>
        <w:tc>
          <w:tcPr>
            <w:tcW w:w="908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179.7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59</w:t>
            </w: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rPr>
          <w:trHeight w:val="276"/>
        </w:trPr>
        <w:tc>
          <w:tcPr>
            <w:tcW w:w="908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rPr>
          <w:trHeight w:val="15"/>
        </w:trPr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179.8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пос. 2-го участка института им. </w:t>
            </w:r>
          </w:p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Докучаева, квартал 3, д.60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179.9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65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179.10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72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179.11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39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11179.13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22, 25, 27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179.14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69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179.15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70, 71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179.16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179.17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24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179.18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179.19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179.20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lastRenderedPageBreak/>
              <w:t>179.21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Высокий, ул. Пушкина, д. 2, 3, 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1179.22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Высокий, ул. Пушкина, д. 5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Итого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</w:tr>
    </w:tbl>
    <w:p w:rsidR="003E261A" w:rsidRPr="007C7942" w:rsidRDefault="003E261A" w:rsidP="005F20FF">
      <w:pPr>
        <w:pStyle w:val="ConsPlusNormal"/>
        <w:rPr>
          <w:sz w:val="24"/>
          <w:szCs w:val="24"/>
        </w:rPr>
      </w:pPr>
    </w:p>
    <w:p w:rsidR="005F20FF" w:rsidRPr="007C7942" w:rsidRDefault="005F20FF" w:rsidP="005F20FF">
      <w:pPr>
        <w:pStyle w:val="ConsPlusNormal"/>
        <w:rPr>
          <w:sz w:val="24"/>
          <w:szCs w:val="24"/>
        </w:rPr>
        <w:sectPr w:rsidR="005F20FF" w:rsidRPr="007C7942" w:rsidSect="00C00A0C"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F20C80" w:rsidRPr="00D067F1" w:rsidRDefault="005F20FF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2" w:firstLine="0"/>
        <w:jc w:val="right"/>
        <w:rPr>
          <w:rFonts w:cs="Arial"/>
        </w:rPr>
      </w:pPr>
      <w:r w:rsidRPr="00D067F1">
        <w:rPr>
          <w:rFonts w:cs="Arial"/>
        </w:rPr>
        <w:lastRenderedPageBreak/>
        <w:t>Приложение №2</w:t>
      </w:r>
    </w:p>
    <w:p w:rsidR="00F20C80" w:rsidRPr="00D067F1" w:rsidRDefault="00F20C80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2474" w:right="-312" w:firstLine="0"/>
        <w:jc w:val="right"/>
        <w:rPr>
          <w:rFonts w:cs="Arial"/>
        </w:rPr>
      </w:pPr>
      <w:r w:rsidRPr="00D067F1">
        <w:rPr>
          <w:rFonts w:cs="Arial"/>
        </w:rPr>
        <w:t>к муни</w:t>
      </w:r>
      <w:r w:rsidR="005F20FF" w:rsidRPr="00D067F1">
        <w:rPr>
          <w:rFonts w:cs="Arial"/>
        </w:rPr>
        <w:t xml:space="preserve">ципальной </w:t>
      </w:r>
      <w:r w:rsidRPr="00D067F1">
        <w:rPr>
          <w:rFonts w:cs="Arial"/>
        </w:rPr>
        <w:t xml:space="preserve">программе </w:t>
      </w:r>
    </w:p>
    <w:p w:rsidR="00F20C80" w:rsidRPr="00D067F1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cs="Arial"/>
        </w:rPr>
      </w:pPr>
    </w:p>
    <w:tbl>
      <w:tblPr>
        <w:tblW w:w="4902" w:type="pct"/>
        <w:tblInd w:w="77" w:type="dxa"/>
        <w:tblLayout w:type="fixed"/>
        <w:tblLook w:val="00A0" w:firstRow="1" w:lastRow="0" w:firstColumn="1" w:lastColumn="0" w:noHBand="0" w:noVBand="0"/>
      </w:tblPr>
      <w:tblGrid>
        <w:gridCol w:w="708"/>
        <w:gridCol w:w="385"/>
        <w:gridCol w:w="5778"/>
        <w:gridCol w:w="1107"/>
        <w:gridCol w:w="1292"/>
        <w:gridCol w:w="1005"/>
        <w:gridCol w:w="1005"/>
        <w:gridCol w:w="1002"/>
        <w:gridCol w:w="934"/>
        <w:gridCol w:w="850"/>
        <w:gridCol w:w="850"/>
      </w:tblGrid>
      <w:tr w:rsidR="00F20C80" w:rsidRPr="00D067F1" w:rsidTr="007C7942">
        <w:trPr>
          <w:trHeight w:val="458"/>
        </w:trPr>
        <w:tc>
          <w:tcPr>
            <w:tcW w:w="237" w:type="pct"/>
            <w:shd w:val="clear" w:color="auto" w:fill="FFFFFF"/>
          </w:tcPr>
          <w:p w:rsidR="00F20C80" w:rsidRPr="00D067F1" w:rsidRDefault="00F20C80" w:rsidP="00F20C80">
            <w:pPr>
              <w:suppressAutoHyphens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763" w:type="pct"/>
            <w:gridSpan w:val="10"/>
            <w:shd w:val="clear" w:color="auto" w:fill="FFFFFF"/>
            <w:vAlign w:val="center"/>
          </w:tcPr>
          <w:p w:rsidR="00F20C80" w:rsidRPr="00D067F1" w:rsidRDefault="00F20C80" w:rsidP="00F20C80">
            <w:pPr>
              <w:suppressAutoHyphens/>
              <w:jc w:val="center"/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Каменно-Степного сельского поселения Таловского муниципального района Воронежской области «Формирование современной городской среды </w:t>
            </w:r>
            <w:r w:rsidR="00203C0A" w:rsidRPr="00D067F1">
              <w:rPr>
                <w:rFonts w:cs="Arial"/>
                <w:color w:val="000000"/>
              </w:rPr>
              <w:t>в Каменно-Степном сельском поселении</w:t>
            </w:r>
            <w:r w:rsidR="009B4B21" w:rsidRPr="00D067F1">
              <w:rPr>
                <w:rFonts w:cs="Arial"/>
                <w:color w:val="000000"/>
              </w:rPr>
              <w:t xml:space="preserve"> на 2025-2030</w:t>
            </w:r>
            <w:r w:rsidRPr="00D067F1">
              <w:rPr>
                <w:rFonts w:cs="Arial"/>
                <w:color w:val="000000"/>
              </w:rPr>
              <w:t xml:space="preserve"> годы и их значениях»</w:t>
            </w:r>
          </w:p>
        </w:tc>
      </w:tr>
      <w:tr w:rsidR="00F20C80" w:rsidRPr="003E452C" w:rsidTr="007C7942">
        <w:trPr>
          <w:trHeight w:val="458"/>
        </w:trPr>
        <w:tc>
          <w:tcPr>
            <w:tcW w:w="237" w:type="pct"/>
            <w:shd w:val="clear" w:color="auto" w:fill="FFFFFF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3" w:type="pct"/>
            <w:gridSpan w:val="10"/>
            <w:shd w:val="clear" w:color="auto" w:fill="FFFFFF"/>
            <w:vAlign w:val="center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F12" w:rsidRPr="003E452C" w:rsidTr="007C7942">
        <w:trPr>
          <w:trHeight w:val="700"/>
        </w:trPr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№ п/п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605F12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D067F1">
              <w:rPr>
                <w:rFonts w:cs="Arial"/>
              </w:rPr>
              <w:t>Ед</w:t>
            </w:r>
            <w:proofErr w:type="spellEnd"/>
            <w:r w:rsidRPr="00D067F1">
              <w:rPr>
                <w:rFonts w:cs="Arial"/>
              </w:rPr>
              <w:t xml:space="preserve"> измерения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D067F1" w:rsidRDefault="00F20C80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Базовое значение показа</w:t>
            </w:r>
            <w:r w:rsidR="00605F12" w:rsidRPr="00D067F1">
              <w:rPr>
                <w:rFonts w:cs="Arial"/>
              </w:rPr>
              <w:t>теля (на начало реализации) 2025</w:t>
            </w:r>
            <w:r w:rsidRPr="00D067F1">
              <w:rPr>
                <w:rFonts w:cs="Arial"/>
              </w:rPr>
              <w:t xml:space="preserve"> г.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176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29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hanging="35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F12" w:rsidRPr="00D067F1" w:rsidRDefault="00605F12" w:rsidP="00605F12">
            <w:pPr>
              <w:ind w:hanging="108"/>
              <w:jc w:val="center"/>
              <w:rPr>
                <w:rFonts w:cs="Arial"/>
              </w:rPr>
            </w:pPr>
          </w:p>
          <w:p w:rsidR="00764274" w:rsidRPr="00D067F1" w:rsidRDefault="00764274" w:rsidP="00605F12">
            <w:pPr>
              <w:ind w:hanging="108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2030</w:t>
            </w:r>
          </w:p>
          <w:p w:rsidR="00764274" w:rsidRPr="00D067F1" w:rsidRDefault="00764274" w:rsidP="00605F12">
            <w:pPr>
              <w:ind w:firstLine="176"/>
              <w:jc w:val="center"/>
              <w:rPr>
                <w:rFonts w:cs="Arial"/>
              </w:rPr>
            </w:pP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764274">
            <w:pPr>
              <w:ind w:firstLine="174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10</w:t>
            </w:r>
          </w:p>
        </w:tc>
      </w:tr>
      <w:tr w:rsidR="00E96120" w:rsidRPr="003E452C" w:rsidTr="007C7942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20" w:rsidRPr="00D067F1" w:rsidRDefault="00E9612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Муниципальная программа «Формирование современной городской среды в Каменно-Степном сельском поселении на 2025-2030 годы»</w:t>
            </w:r>
          </w:p>
        </w:tc>
      </w:tr>
      <w:tr w:rsidR="00605F12" w:rsidRPr="003E452C" w:rsidTr="00D067F1">
        <w:trPr>
          <w:trHeight w:val="73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tabs>
                <w:tab w:val="left" w:pos="458"/>
              </w:tabs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tabs>
                <w:tab w:val="left" w:pos="176"/>
              </w:tabs>
              <w:ind w:firstLine="176"/>
              <w:rPr>
                <w:rFonts w:cs="Arial"/>
              </w:rPr>
            </w:pPr>
            <w:r w:rsidRPr="00D067F1">
              <w:rPr>
                <w:rFonts w:cs="Arial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78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172"/>
              <w:rPr>
                <w:rFonts w:cs="Arial"/>
              </w:rPr>
            </w:pPr>
            <w:r w:rsidRPr="00D067F1">
              <w:rPr>
                <w:rFonts w:cs="Arial"/>
              </w:rPr>
              <w:t>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316"/>
              <w:rPr>
                <w:rFonts w:cs="Arial"/>
              </w:rPr>
            </w:pPr>
            <w:r w:rsidRPr="00D067F1">
              <w:rPr>
                <w:rFonts w:cs="Arial"/>
              </w:rPr>
              <w:t>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316"/>
              <w:rPr>
                <w:rFonts w:cs="Arial"/>
              </w:rPr>
            </w:pPr>
          </w:p>
          <w:p w:rsidR="00764274" w:rsidRPr="00D067F1" w:rsidRDefault="00764274" w:rsidP="00F20C80">
            <w:pPr>
              <w:ind w:firstLine="35"/>
              <w:rPr>
                <w:rFonts w:cs="Arial"/>
              </w:rPr>
            </w:pPr>
            <w:r w:rsidRPr="00D067F1">
              <w:rPr>
                <w:rFonts w:cs="Arial"/>
              </w:rPr>
              <w:t>100</w:t>
            </w: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  <w:r w:rsidR="00605F12" w:rsidRPr="00D067F1">
              <w:rPr>
                <w:rFonts w:cs="Arial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458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172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4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35"/>
              <w:rPr>
                <w:rFonts w:cs="Arial"/>
              </w:rPr>
            </w:pPr>
          </w:p>
        </w:tc>
      </w:tr>
      <w:tr w:rsidR="00605F12" w:rsidRPr="003E452C" w:rsidTr="00D067F1">
        <w:trPr>
          <w:trHeight w:val="709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31"/>
              <w:rPr>
                <w:rFonts w:cs="Arial"/>
              </w:rPr>
            </w:pPr>
            <w:r w:rsidRPr="00D067F1">
              <w:rPr>
                <w:rFonts w:cs="Arial"/>
              </w:rPr>
              <w:t>Доля населения, проживающего в жилом фонде с благоустроенными дворовыми территориями многоквартирных домов в Каменно-Степном сельском поселении от общей численности населения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ind w:firstLine="175"/>
              <w:rPr>
                <w:rFonts w:cs="Arial"/>
              </w:rPr>
            </w:pPr>
            <w:r w:rsidRPr="00D067F1">
              <w:rPr>
                <w:rFonts w:cs="Arial"/>
              </w:rPr>
              <w:t>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1"/>
              <w:rPr>
                <w:rFonts w:cs="Arial"/>
              </w:rPr>
            </w:pPr>
            <w:r w:rsidRPr="00D067F1">
              <w:rPr>
                <w:rFonts w:cs="Arial"/>
              </w:rPr>
              <w:t>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171"/>
              <w:rPr>
                <w:rFonts w:cs="Arial"/>
              </w:rPr>
            </w:pPr>
            <w:r w:rsidRPr="00D067F1">
              <w:rPr>
                <w:rFonts w:cs="Arial"/>
              </w:rPr>
              <w:t>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4"/>
              <w:rPr>
                <w:rFonts w:cs="Arial"/>
              </w:rPr>
            </w:pPr>
          </w:p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  <w:r w:rsidRPr="00D067F1">
              <w:rPr>
                <w:rFonts w:cs="Arial"/>
              </w:rPr>
              <w:t>100</w:t>
            </w:r>
          </w:p>
        </w:tc>
      </w:tr>
      <w:tr w:rsidR="00605F12" w:rsidRPr="003E452C" w:rsidTr="00D067F1">
        <w:trPr>
          <w:trHeight w:val="41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lastRenderedPageBreak/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Количество благоустроенных дворовых территорий многоквартирных домов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proofErr w:type="spellStart"/>
            <w:r w:rsidRPr="00D067F1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35"/>
              <w:rPr>
                <w:rFonts w:cs="Arial"/>
              </w:rPr>
            </w:pPr>
            <w:r w:rsidRPr="00D067F1">
              <w:rPr>
                <w:rFonts w:cs="Arial"/>
              </w:rPr>
              <w:t>42</w:t>
            </w:r>
          </w:p>
        </w:tc>
      </w:tr>
      <w:tr w:rsidR="00605F12" w:rsidRPr="003E452C" w:rsidTr="00D067F1">
        <w:trPr>
          <w:trHeight w:val="289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455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169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</w:p>
        </w:tc>
      </w:tr>
      <w:tr w:rsidR="00605F12" w:rsidRPr="003E452C" w:rsidTr="00D067F1">
        <w:trPr>
          <w:trHeight w:val="253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Количество благоустроенных общественных территорий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proofErr w:type="spellStart"/>
            <w:r w:rsidRPr="00D067F1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</w:p>
        </w:tc>
      </w:tr>
    </w:tbl>
    <w:p w:rsidR="002B1F09" w:rsidRPr="00D067F1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="005F20FF" w:rsidRPr="00D067F1">
        <w:rPr>
          <w:rFonts w:cs="Arial"/>
        </w:rPr>
        <w:lastRenderedPageBreak/>
        <w:t>Приложение №3</w:t>
      </w:r>
      <w:r w:rsidRPr="00D067F1">
        <w:rPr>
          <w:rFonts w:cs="Arial"/>
        </w:rPr>
        <w:t xml:space="preserve"> </w:t>
      </w:r>
    </w:p>
    <w:p w:rsidR="00F20C80" w:rsidRPr="00D067F1" w:rsidRDefault="002B1F09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D067F1">
        <w:rPr>
          <w:rFonts w:cs="Arial"/>
        </w:rPr>
        <w:t xml:space="preserve">к муниципальной </w:t>
      </w:r>
      <w:r w:rsidR="00F20C80" w:rsidRPr="00D067F1">
        <w:rPr>
          <w:rFonts w:cs="Arial"/>
        </w:rPr>
        <w:t xml:space="preserve">программе </w:t>
      </w:r>
    </w:p>
    <w:p w:rsidR="00F20C80" w:rsidRPr="00D067F1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cs="Arial"/>
        </w:rPr>
      </w:pPr>
    </w:p>
    <w:p w:rsidR="00F20C80" w:rsidRPr="00D067F1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D067F1">
        <w:rPr>
          <w:sz w:val="24"/>
          <w:szCs w:val="24"/>
        </w:rPr>
        <w:t xml:space="preserve">Перечень основных мероприятий </w:t>
      </w:r>
      <w:r w:rsidRPr="00D067F1">
        <w:rPr>
          <w:color w:val="000000"/>
          <w:sz w:val="24"/>
          <w:szCs w:val="24"/>
        </w:rPr>
        <w:t xml:space="preserve">муниципальной программы </w:t>
      </w:r>
      <w:r w:rsidRPr="00D067F1">
        <w:rPr>
          <w:sz w:val="24"/>
          <w:szCs w:val="24"/>
        </w:rPr>
        <w:t>Каменно-Степного сельского поселения Таловского</w:t>
      </w:r>
    </w:p>
    <w:p w:rsidR="00F20C80" w:rsidRPr="00D067F1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D067F1">
        <w:rPr>
          <w:color w:val="000000"/>
          <w:sz w:val="24"/>
          <w:szCs w:val="24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D067F1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D067F1">
        <w:rPr>
          <w:sz w:val="24"/>
          <w:szCs w:val="24"/>
        </w:rPr>
        <w:t>Каменно-Степном сельском поселении</w:t>
      </w:r>
      <w:r w:rsidR="009B4B21" w:rsidRPr="00D067F1">
        <w:rPr>
          <w:color w:val="000000"/>
          <w:sz w:val="24"/>
          <w:szCs w:val="24"/>
        </w:rPr>
        <w:t xml:space="preserve"> на 2025-2030</w:t>
      </w:r>
      <w:r w:rsidRPr="00D067F1">
        <w:rPr>
          <w:color w:val="000000"/>
          <w:sz w:val="24"/>
          <w:szCs w:val="24"/>
        </w:rPr>
        <w:t xml:space="preserve"> годы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5"/>
        <w:gridCol w:w="2419"/>
        <w:gridCol w:w="2146"/>
        <w:gridCol w:w="1594"/>
        <w:gridCol w:w="1612"/>
        <w:gridCol w:w="2410"/>
        <w:gridCol w:w="106"/>
        <w:gridCol w:w="1479"/>
        <w:gridCol w:w="2831"/>
      </w:tblGrid>
      <w:tr w:rsidR="00F20C80" w:rsidRPr="007B4E5D" w:rsidTr="00F20C80">
        <w:tc>
          <w:tcPr>
            <w:tcW w:w="197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№ п/п</w:t>
            </w:r>
          </w:p>
        </w:tc>
        <w:tc>
          <w:tcPr>
            <w:tcW w:w="706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11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6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Срок</w:t>
            </w:r>
          </w:p>
        </w:tc>
        <w:tc>
          <w:tcPr>
            <w:tcW w:w="825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449" w:type="pct"/>
            <w:gridSpan w:val="2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996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F20C80" w:rsidRPr="007B4E5D" w:rsidTr="00F20C80"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55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56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49" w:type="pct"/>
            <w:gridSpan w:val="2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996" w:type="pct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F20C80">
        <w:trPr>
          <w:trHeight w:val="155"/>
        </w:trPr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 xml:space="preserve">Формирование современной городской среды в </w:t>
            </w:r>
            <w:r w:rsidRPr="007B4E5D">
              <w:rPr>
                <w:sz w:val="24"/>
                <w:szCs w:val="24"/>
              </w:rPr>
              <w:t>Каменно-Степном сельском поселении</w:t>
            </w:r>
            <w:r w:rsidRPr="007B4E5D">
              <w:rPr>
                <w:color w:val="000000"/>
                <w:sz w:val="24"/>
                <w:szCs w:val="24"/>
              </w:rPr>
              <w:t xml:space="preserve"> на </w:t>
            </w:r>
            <w:r w:rsidR="00764274" w:rsidRPr="007B4E5D">
              <w:rPr>
                <w:color w:val="000000"/>
                <w:sz w:val="24"/>
                <w:szCs w:val="24"/>
              </w:rPr>
              <w:t>2025-2030</w:t>
            </w:r>
            <w:r w:rsidRPr="007B4E5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Цель. Повышение качества и комфорта городской среды на территории Каменно-Степного сельского поселения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>1</w:t>
            </w: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 xml:space="preserve">Задача 1. Обеспечение проведения мероприятий по благоустройству дворовых территорий </w:t>
            </w:r>
          </w:p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 xml:space="preserve">многоквартирных домов в Каменно-Степном сельском поселении 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1.1.</w:t>
            </w:r>
          </w:p>
        </w:tc>
        <w:tc>
          <w:tcPr>
            <w:tcW w:w="706" w:type="pct"/>
          </w:tcPr>
          <w:p w:rsidR="00F20C80" w:rsidRPr="007B4E5D" w:rsidRDefault="00F20C80" w:rsidP="00033F5C">
            <w:pPr>
              <w:suppressAutoHyphens/>
              <w:ind w:firstLine="0"/>
              <w:rPr>
                <w:rFonts w:cs="Arial"/>
                <w:b/>
                <w:bCs/>
              </w:rPr>
            </w:pPr>
            <w:r w:rsidRPr="007B4E5D">
              <w:rPr>
                <w:rFonts w:cs="Arial"/>
              </w:rPr>
              <w:t xml:space="preserve">Основное мероприятие 1.1. Благоустройство дворовых территорий многоквартирных домов в Каменно-Степном сельском поселении </w:t>
            </w:r>
          </w:p>
        </w:tc>
        <w:tc>
          <w:tcPr>
            <w:tcW w:w="71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 Каменно-Степного сельского поселения</w:t>
            </w:r>
          </w:p>
        </w:tc>
        <w:tc>
          <w:tcPr>
            <w:tcW w:w="555" w:type="pct"/>
          </w:tcPr>
          <w:p w:rsidR="00F20C80" w:rsidRPr="007B4E5D" w:rsidRDefault="00764274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2025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1" w:type="pct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2030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pct"/>
            <w:gridSpan w:val="2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419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1. 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Показатель 2. Доля населения, </w:t>
            </w:r>
            <w:r w:rsidRPr="007B4E5D">
              <w:rPr>
                <w:sz w:val="24"/>
                <w:szCs w:val="24"/>
              </w:rPr>
              <w:lastRenderedPageBreak/>
              <w:t>проживающего в жилом фонде с благоустроенными дворовыми территориями многоквартирных домов в Каменно-Степном сельском поселении от общей численности населения муниципального образования.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3. Количество благоустроенных дворовых территорий многоквартирных домов в Каменно-Степном сельском поселении</w:t>
            </w:r>
          </w:p>
        </w:tc>
      </w:tr>
      <w:tr w:rsidR="00F20C80" w:rsidRPr="007B4E5D" w:rsidTr="00F20C80">
        <w:trPr>
          <w:trHeight w:val="329"/>
        </w:trPr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03" w:type="pct"/>
            <w:gridSpan w:val="8"/>
            <w:vAlign w:val="bottom"/>
          </w:tcPr>
          <w:p w:rsidR="00F20C80" w:rsidRPr="007B4E5D" w:rsidRDefault="00F20C80" w:rsidP="002B1F09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Задача 2. Обеспечение проведения мероприятий по благоустройству общественных территорий в Каменно-Степном сельском поселении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2.1.</w:t>
            </w:r>
          </w:p>
        </w:tc>
        <w:tc>
          <w:tcPr>
            <w:tcW w:w="674" w:type="pct"/>
          </w:tcPr>
          <w:p w:rsidR="00F20C80" w:rsidRPr="007B4E5D" w:rsidRDefault="00F20C80" w:rsidP="00033F5C">
            <w:pPr>
              <w:suppressAutoHyphens/>
              <w:ind w:firstLine="0"/>
              <w:rPr>
                <w:rFonts w:cs="Arial"/>
                <w:b/>
                <w:bCs/>
              </w:rPr>
            </w:pPr>
            <w:r w:rsidRPr="007B4E5D">
              <w:rPr>
                <w:rFonts w:cs="Arial"/>
              </w:rPr>
              <w:t>Основное мероприятие 2.1.Благоустройство общественных территорий в  Каменно-Степном сельском поселении</w:t>
            </w:r>
          </w:p>
        </w:tc>
        <w:tc>
          <w:tcPr>
            <w:tcW w:w="743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Администрация Каменно-Степного сельского поселения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:rsidR="00F20C80" w:rsidRPr="007B4E5D" w:rsidRDefault="00764274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2025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1" w:type="pct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2030</w:t>
            </w:r>
            <w:r w:rsidR="00F20C80" w:rsidRPr="007B4E5D">
              <w:rPr>
                <w:sz w:val="24"/>
                <w:szCs w:val="24"/>
              </w:rPr>
              <w:t>год</w:t>
            </w:r>
          </w:p>
        </w:tc>
        <w:tc>
          <w:tcPr>
            <w:tcW w:w="855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419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1. 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Показатель 2. Доля </w:t>
            </w:r>
            <w:r w:rsidRPr="007B4E5D">
              <w:rPr>
                <w:sz w:val="24"/>
                <w:szCs w:val="24"/>
              </w:rPr>
              <w:lastRenderedPageBreak/>
              <w:t>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3. Количество благоустроенных общественных территорий в Каменно-Степном сельском поселении</w:t>
            </w:r>
          </w:p>
        </w:tc>
      </w:tr>
    </w:tbl>
    <w:p w:rsidR="002B1F09" w:rsidRPr="007B4E5D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br w:type="page"/>
      </w:r>
      <w:r w:rsidR="005F20FF" w:rsidRPr="007B4E5D">
        <w:rPr>
          <w:rFonts w:cs="Arial"/>
        </w:rPr>
        <w:lastRenderedPageBreak/>
        <w:t>Приложение №4</w:t>
      </w:r>
      <w:r w:rsidRPr="007B4E5D">
        <w:rPr>
          <w:rFonts w:cs="Arial"/>
        </w:rPr>
        <w:t xml:space="preserve"> </w:t>
      </w:r>
    </w:p>
    <w:p w:rsidR="00F20C80" w:rsidRPr="007B4E5D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7B4E5D">
        <w:rPr>
          <w:rFonts w:cs="Arial"/>
        </w:rPr>
        <w:t xml:space="preserve">к муниципальной программе </w:t>
      </w:r>
    </w:p>
    <w:p w:rsidR="00F20C80" w:rsidRPr="007B4E5D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4"/>
        <w:rPr>
          <w:rFonts w:cs="Arial"/>
        </w:rPr>
      </w:pP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sz w:val="24"/>
          <w:szCs w:val="24"/>
        </w:rPr>
        <w:t>Ресурсное обеспечение реализации муниципальной программы</w:t>
      </w:r>
      <w:r w:rsidRPr="007B4E5D">
        <w:rPr>
          <w:color w:val="000000"/>
          <w:sz w:val="24"/>
          <w:szCs w:val="24"/>
        </w:rPr>
        <w:t xml:space="preserve"> в </w:t>
      </w:r>
      <w:r w:rsidRPr="007B4E5D">
        <w:rPr>
          <w:sz w:val="24"/>
          <w:szCs w:val="24"/>
        </w:rPr>
        <w:t>Каменно-Степном сельском поселении Таловского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color w:val="000000"/>
          <w:sz w:val="24"/>
          <w:szCs w:val="24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7B4E5D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7B4E5D">
        <w:rPr>
          <w:sz w:val="24"/>
          <w:szCs w:val="24"/>
        </w:rPr>
        <w:t>Каменно-Степном сельском поселении</w:t>
      </w:r>
      <w:r w:rsidR="00605F12" w:rsidRPr="007B4E5D">
        <w:rPr>
          <w:color w:val="000000"/>
          <w:sz w:val="24"/>
          <w:szCs w:val="24"/>
        </w:rPr>
        <w:t xml:space="preserve"> на 2025-2030</w:t>
      </w:r>
      <w:r w:rsidRPr="007B4E5D">
        <w:rPr>
          <w:color w:val="000000"/>
          <w:sz w:val="24"/>
          <w:szCs w:val="24"/>
        </w:rPr>
        <w:t xml:space="preserve"> годы» </w:t>
      </w:r>
      <w:r w:rsidRPr="007B4E5D">
        <w:rPr>
          <w:sz w:val="24"/>
          <w:szCs w:val="24"/>
        </w:rPr>
        <w:t>за счет всех источников финансирования</w:t>
      </w:r>
    </w:p>
    <w:p w:rsidR="00F20C80" w:rsidRPr="003E452C" w:rsidRDefault="00F20C80" w:rsidP="00F20C80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797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84"/>
        <w:gridCol w:w="2934"/>
        <w:gridCol w:w="1454"/>
        <w:gridCol w:w="1273"/>
        <w:gridCol w:w="1124"/>
        <w:gridCol w:w="849"/>
        <w:gridCol w:w="844"/>
        <w:gridCol w:w="955"/>
        <w:gridCol w:w="960"/>
        <w:gridCol w:w="984"/>
        <w:gridCol w:w="835"/>
      </w:tblGrid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right="693"/>
              <w:rPr>
                <w:rFonts w:cs="Arial"/>
              </w:rPr>
            </w:pPr>
            <w:r w:rsidRPr="007B4E5D">
              <w:rPr>
                <w:rFonts w:cs="Arial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Всего</w:t>
            </w:r>
          </w:p>
        </w:tc>
        <w:tc>
          <w:tcPr>
            <w:tcW w:w="22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в том числе по годам реализации</w:t>
            </w: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suppressAutoHyphens/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2025</w:t>
            </w:r>
            <w:r w:rsidR="00F20C80" w:rsidRPr="007B4E5D">
              <w:rPr>
                <w:rFonts w:cs="Arial"/>
              </w:rPr>
              <w:t>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2026</w:t>
            </w:r>
            <w:r w:rsidR="00F20C80" w:rsidRPr="007B4E5D">
              <w:rPr>
                <w:rFonts w:cs="Arial"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7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105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8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9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</w:t>
            </w:r>
            <w:r w:rsidR="00764274" w:rsidRPr="007B4E5D">
              <w:rPr>
                <w:rFonts w:cs="Arial"/>
              </w:rPr>
              <w:t>030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hanging="99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МУНИЦИПАЛЬНАЯ ПРОГРАММА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Формирование современной городской среды в Каменно-Степном сельском поселении на 2018-2024 годы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4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4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76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84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83"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18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366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76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в том числе: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ПОДПРОГРАММА 1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в Каменно-Степном сельском поселении</w:t>
            </w:r>
          </w:p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38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9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областной </w:t>
            </w:r>
            <w:r w:rsidRPr="007B4E5D">
              <w:rPr>
                <w:rFonts w:cs="Arial"/>
              </w:rPr>
              <w:lastRenderedPageBreak/>
              <w:t>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>5674,29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в Каменно-Степном сельском поселении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38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hanging="37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hanging="37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ПОДПРОГРАММА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144F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общественных территорий в Каменно-Степном сельском поселении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0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9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ind w:firstLine="0"/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 xml:space="preserve">Основное </w:t>
            </w:r>
            <w:r w:rsidRPr="007B4E5D">
              <w:rPr>
                <w:rFonts w:cs="Arial"/>
              </w:rPr>
              <w:lastRenderedPageBreak/>
              <w:t xml:space="preserve">мероприятие 2.1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 xml:space="preserve">Благоустройство </w:t>
            </w:r>
            <w:r w:rsidRPr="007B4E5D">
              <w:rPr>
                <w:rFonts w:cs="Arial"/>
              </w:rPr>
              <w:lastRenderedPageBreak/>
              <w:t>общественных территорий в Каменно-Степном сельском поселении</w:t>
            </w:r>
          </w:p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lastRenderedPageBreak/>
              <w:t xml:space="preserve">всего, </w:t>
            </w:r>
            <w:r w:rsidRPr="007B4E5D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0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ind w:firstLine="0"/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</w:tbl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br w:type="page"/>
      </w:r>
      <w:r w:rsidR="005F20FF" w:rsidRPr="007B4E5D">
        <w:rPr>
          <w:rFonts w:cs="Arial"/>
        </w:rPr>
        <w:lastRenderedPageBreak/>
        <w:t>Приложение №5</w:t>
      </w:r>
    </w:p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t>к муниципальной программе</w:t>
      </w: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  <w:r w:rsidRPr="007B4E5D">
        <w:rPr>
          <w:rFonts w:cs="Arial"/>
        </w:rPr>
        <w:t xml:space="preserve"> 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sz w:val="24"/>
          <w:szCs w:val="24"/>
        </w:rPr>
        <w:t xml:space="preserve">План реализации муниципальной программы 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color w:val="000000"/>
          <w:sz w:val="24"/>
          <w:szCs w:val="24"/>
        </w:rPr>
        <w:t xml:space="preserve"> «Формирование современной городской среды </w:t>
      </w:r>
    </w:p>
    <w:p w:rsidR="00F20C80" w:rsidRPr="007B4E5D" w:rsidRDefault="004A5398" w:rsidP="00F20C80">
      <w:pPr>
        <w:pStyle w:val="ConsPlusNormal"/>
        <w:ind w:firstLine="709"/>
        <w:jc w:val="center"/>
        <w:rPr>
          <w:sz w:val="24"/>
          <w:szCs w:val="24"/>
        </w:rPr>
      </w:pPr>
      <w:r w:rsidRPr="007B4E5D">
        <w:rPr>
          <w:color w:val="000000"/>
          <w:sz w:val="24"/>
          <w:szCs w:val="24"/>
        </w:rPr>
        <w:t>в Каменно-Степном сельском поселении</w:t>
      </w:r>
      <w:r w:rsidR="009B4B21" w:rsidRPr="007B4E5D">
        <w:rPr>
          <w:color w:val="000000"/>
          <w:sz w:val="24"/>
          <w:szCs w:val="24"/>
        </w:rPr>
        <w:t xml:space="preserve"> на 2025-2030</w:t>
      </w:r>
      <w:r w:rsidR="00F20C80" w:rsidRPr="007B4E5D">
        <w:rPr>
          <w:color w:val="000000"/>
          <w:sz w:val="24"/>
          <w:szCs w:val="24"/>
        </w:rPr>
        <w:t xml:space="preserve"> гг.»</w:t>
      </w: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630"/>
        <w:gridCol w:w="32"/>
        <w:gridCol w:w="4072"/>
        <w:gridCol w:w="21"/>
        <w:gridCol w:w="3783"/>
      </w:tblGrid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Наименование контрольного события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План наступления контрольного события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МКД в Каменно-С</w:t>
            </w:r>
            <w:r w:rsidR="009B4B21" w:rsidRPr="007B4E5D">
              <w:rPr>
                <w:sz w:val="24"/>
                <w:szCs w:val="24"/>
              </w:rPr>
              <w:t>тепном сельском поселении в 2025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</w:t>
            </w:r>
          </w:p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февраль 2024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октябрь- декабрь 202</w:t>
            </w:r>
            <w:r w:rsidR="009B4B2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rPr>
          <w:trHeight w:val="351"/>
        </w:trPr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9B4B21" w:rsidRPr="007B4E5D">
              <w:rPr>
                <w:sz w:val="24"/>
                <w:szCs w:val="24"/>
              </w:rPr>
              <w:t>тепном сельском поселении в 2025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2024</w:t>
            </w:r>
            <w:r w:rsidR="00F20C80"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F20FF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</w:t>
            </w:r>
            <w:r w:rsidR="009B4B21" w:rsidRPr="007B4E5D">
              <w:rPr>
                <w:sz w:val="24"/>
                <w:szCs w:val="24"/>
              </w:rPr>
              <w:t xml:space="preserve"> 2025</w:t>
            </w:r>
            <w:r w:rsidR="00F20C80" w:rsidRPr="007B4E5D">
              <w:rPr>
                <w:sz w:val="24"/>
                <w:szCs w:val="24"/>
              </w:rPr>
              <w:t xml:space="preserve">г 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9B4B2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9B4B2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 xml:space="preserve">г 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–декабрь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МКД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2026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2025</w:t>
            </w:r>
            <w:r w:rsidR="00F20C80" w:rsidRPr="007B4E5D">
              <w:rPr>
                <w:sz w:val="24"/>
                <w:szCs w:val="24"/>
              </w:rPr>
              <w:t xml:space="preserve">г.- </w:t>
            </w:r>
          </w:p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февраль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</w:t>
            </w:r>
            <w:r w:rsidR="00593841" w:rsidRPr="007B4E5D">
              <w:rPr>
                <w:sz w:val="24"/>
                <w:szCs w:val="24"/>
              </w:rPr>
              <w:t>ь 2026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</w:t>
            </w:r>
            <w:r w:rsidR="00F20C80" w:rsidRPr="007B4E5D">
              <w:rPr>
                <w:sz w:val="24"/>
                <w:szCs w:val="24"/>
              </w:rPr>
              <w:t>2</w:t>
            </w:r>
            <w:r w:rsidRPr="007B4E5D">
              <w:rPr>
                <w:sz w:val="24"/>
                <w:szCs w:val="24"/>
              </w:rPr>
              <w:t>6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октябрь- декабрь 2026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144F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</w:t>
            </w:r>
            <w:r w:rsidR="0059384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май-июнь202</w:t>
            </w:r>
            <w:r w:rsidR="00593841" w:rsidRPr="007B4E5D">
              <w:rPr>
                <w:sz w:val="24"/>
                <w:szCs w:val="24"/>
              </w:rPr>
              <w:t>6</w:t>
            </w:r>
            <w:r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октябрь 2026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2027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2B1F09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Администрация Каменно-Степного сельского поселения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F20C80" w:rsidRPr="007B4E5D" w:rsidRDefault="00F20C80" w:rsidP="00F20C80">
            <w:pPr>
              <w:rPr>
                <w:rFonts w:cs="Arial"/>
              </w:rPr>
            </w:pPr>
          </w:p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2026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2027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2027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Благоустройство дворовых территорий в Каменно-Ст</w:t>
            </w:r>
            <w:r w:rsidR="00593841" w:rsidRPr="007B4E5D">
              <w:rPr>
                <w:sz w:val="24"/>
                <w:szCs w:val="24"/>
              </w:rPr>
              <w:t>епном сельском поселении в 2028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Администрация Каменно-</w:t>
            </w:r>
            <w:r w:rsidRPr="007B4E5D">
              <w:rPr>
                <w:sz w:val="24"/>
                <w:szCs w:val="24"/>
              </w:rPr>
              <w:lastRenderedPageBreak/>
              <w:t>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ноябрь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2028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2028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2029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2029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</w:t>
            </w:r>
            <w:r w:rsidR="00593841" w:rsidRPr="007B4E5D">
              <w:rPr>
                <w:sz w:val="24"/>
                <w:szCs w:val="24"/>
              </w:rPr>
              <w:t xml:space="preserve"> 2029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2029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</w:tbl>
    <w:p w:rsidR="00F20C80" w:rsidRPr="007B4E5D" w:rsidRDefault="00F20C80" w:rsidP="00F20C80">
      <w:pPr>
        <w:rPr>
          <w:rFonts w:cs="Arial"/>
          <w:lang w:eastAsia="ar-SA"/>
        </w:rPr>
      </w:pP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  <w:r w:rsidRPr="007B4E5D">
        <w:rPr>
          <w:rFonts w:cs="Arial"/>
          <w:lang w:eastAsia="ar-SA"/>
        </w:rPr>
        <w:tab/>
      </w:r>
    </w:p>
    <w:p w:rsidR="00F20C80" w:rsidRPr="007B4E5D" w:rsidRDefault="00F20C80" w:rsidP="00F20C80">
      <w:pPr>
        <w:tabs>
          <w:tab w:val="left" w:pos="11685"/>
        </w:tabs>
        <w:rPr>
          <w:rFonts w:cs="Arial"/>
          <w:lang w:eastAsia="ar-SA"/>
        </w:rPr>
        <w:sectPr w:rsidR="00F20C80" w:rsidRPr="007B4E5D">
          <w:pgSz w:w="16838" w:h="11905" w:orient="landscape"/>
          <w:pgMar w:top="1134" w:right="706" w:bottom="709" w:left="1134" w:header="720" w:footer="720" w:gutter="0"/>
          <w:cols w:space="720"/>
        </w:sectPr>
      </w:pPr>
    </w:p>
    <w:p w:rsidR="00F20C80" w:rsidRPr="007B4E5D" w:rsidRDefault="005F20FF" w:rsidP="00F20C80">
      <w:pPr>
        <w:jc w:val="right"/>
        <w:rPr>
          <w:rFonts w:cs="Arial"/>
        </w:rPr>
      </w:pPr>
      <w:r w:rsidRPr="007B4E5D">
        <w:rPr>
          <w:rFonts w:cs="Arial"/>
        </w:rPr>
        <w:lastRenderedPageBreak/>
        <w:t>Приложение №6</w:t>
      </w:r>
    </w:p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t>к муниципальной программе</w:t>
      </w:r>
    </w:p>
    <w:p w:rsidR="00F20C80" w:rsidRPr="007B4E5D" w:rsidRDefault="00F20C80" w:rsidP="00F20C80">
      <w:pPr>
        <w:jc w:val="center"/>
        <w:rPr>
          <w:rFonts w:cs="Arial"/>
        </w:rPr>
      </w:pPr>
    </w:p>
    <w:p w:rsidR="00F20C80" w:rsidRPr="007B4E5D" w:rsidRDefault="00F20C80" w:rsidP="00F20C80">
      <w:pPr>
        <w:jc w:val="center"/>
        <w:rPr>
          <w:rFonts w:cs="Arial"/>
        </w:rPr>
      </w:pPr>
      <w:r w:rsidRPr="007B4E5D">
        <w:rPr>
          <w:rFonts w:cs="Arial"/>
        </w:rPr>
        <w:t>Визуализированный перечень образцов элементов благоустройства</w:t>
      </w: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3"/>
        <w:gridCol w:w="8143"/>
      </w:tblGrid>
      <w:tr w:rsidR="00F20C80" w:rsidRPr="007B4E5D" w:rsidTr="00F20C80">
        <w:trPr>
          <w:trHeight w:val="469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widowControl w:val="0"/>
              <w:suppressAutoHyphens/>
              <w:autoSpaceDE w:val="0"/>
              <w:ind w:left="108"/>
              <w:jc w:val="center"/>
              <w:rPr>
                <w:rFonts w:cs="Arial"/>
                <w:lang w:eastAsia="ar-SA"/>
              </w:rPr>
            </w:pPr>
            <w:r w:rsidRPr="007B4E5D">
              <w:rPr>
                <w:rFonts w:cs="Arial"/>
              </w:rPr>
              <w:t>Виды работ</w:t>
            </w:r>
          </w:p>
        </w:tc>
      </w:tr>
      <w:tr w:rsidR="00F20C80" w:rsidRPr="007B4E5D" w:rsidTr="00F20C80">
        <w:trPr>
          <w:trHeight w:val="465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1. Ремонт дворовых проездов</w:t>
            </w:r>
          </w:p>
        </w:tc>
      </w:tr>
      <w:tr w:rsidR="00F20C80" w:rsidRPr="007B4E5D" w:rsidTr="00F20C80">
        <w:trPr>
          <w:trHeight w:val="450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2. Обеспечение освещения дворовых территорий</w:t>
            </w:r>
          </w:p>
        </w:tc>
      </w:tr>
      <w:tr w:rsidR="00F20C80" w:rsidRPr="007B4E5D" w:rsidTr="00F20C80">
        <w:trPr>
          <w:trHeight w:val="379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3. Установка скамеек</w:t>
            </w:r>
          </w:p>
        </w:tc>
      </w:tr>
      <w:tr w:rsidR="00F20C80" w:rsidRPr="00567487" w:rsidTr="00F20C80">
        <w:trPr>
          <w:trHeight w:val="1992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66925" cy="1181100"/>
                  <wp:effectExtent l="19050" t="0" r="952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275" b="2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487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Скамья без спинки</w:t>
            </w:r>
          </w:p>
          <w:tbl>
            <w:tblPr>
              <w:tblW w:w="8129" w:type="dxa"/>
              <w:tblLayout w:type="fixed"/>
              <w:tblLook w:val="00A0" w:firstRow="1" w:lastRow="0" w:firstColumn="1" w:lastColumn="0" w:noHBand="0" w:noVBand="0"/>
            </w:tblPr>
            <w:tblGrid>
              <w:gridCol w:w="3005"/>
              <w:gridCol w:w="5124"/>
            </w:tblGrid>
            <w:tr w:rsidR="00F20C80" w:rsidRPr="007B4E5D" w:rsidTr="00F20C80">
              <w:trPr>
                <w:trHeight w:val="1365"/>
              </w:trPr>
              <w:tc>
                <w:tcPr>
                  <w:tcW w:w="3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Длина скамейки - 1,5 м;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Ширина – 380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Высота - 680 мм.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85975" cy="129540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726" b="17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jc w:val="center"/>
              <w:rPr>
                <w:rFonts w:cs="Arial"/>
                <w:color w:val="000000"/>
                <w:lang w:eastAsia="ar-SA"/>
              </w:rPr>
            </w:pPr>
            <w:r w:rsidRPr="007B4E5D">
              <w:rPr>
                <w:rFonts w:cs="Arial"/>
                <w:color w:val="000000"/>
              </w:rPr>
              <w:t>Скамья без спинки</w:t>
            </w:r>
          </w:p>
          <w:tbl>
            <w:tblPr>
              <w:tblW w:w="7909" w:type="dxa"/>
              <w:tblLayout w:type="fixed"/>
              <w:tblLook w:val="00A0" w:firstRow="1" w:lastRow="0" w:firstColumn="1" w:lastColumn="0" w:noHBand="0" w:noVBand="0"/>
            </w:tblPr>
            <w:tblGrid>
              <w:gridCol w:w="3012"/>
              <w:gridCol w:w="4897"/>
            </w:tblGrid>
            <w:tr w:rsidR="00F20C80" w:rsidRPr="007B4E5D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tabs>
                      <w:tab w:val="center" w:pos="1506"/>
                      <w:tab w:val="right" w:pos="3012"/>
                    </w:tabs>
                    <w:suppressAutoHyphens/>
                    <w:autoSpaceDE w:val="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ab/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ind w:left="350" w:hanging="3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Длина скамейки - 2,0 м;</w:t>
                  </w:r>
                </w:p>
                <w:p w:rsidR="00F20C80" w:rsidRPr="007B4E5D" w:rsidRDefault="00F20C80" w:rsidP="00F20C80">
                  <w:pPr>
                    <w:spacing w:after="150"/>
                    <w:ind w:left="513" w:hanging="513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- 385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- 660 мм.</w:t>
                  </w:r>
                </w:p>
              </w:tc>
            </w:tr>
            <w:tr w:rsidR="00F20C80" w:rsidRPr="007B4E5D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2426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905000" cy="1143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912" b="2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tabs>
                <w:tab w:val="center" w:pos="3963"/>
                <w:tab w:val="left" w:pos="5415"/>
              </w:tabs>
              <w:rPr>
                <w:rFonts w:cs="Arial"/>
                <w:color w:val="000000"/>
                <w:lang w:eastAsia="ar-SA"/>
              </w:rPr>
            </w:pPr>
            <w:r w:rsidRPr="007B4E5D">
              <w:rPr>
                <w:rFonts w:cs="Arial"/>
                <w:color w:val="000000"/>
              </w:rPr>
              <w:t xml:space="preserve">Скамья со спинкой 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7B4E5D" w:rsidTr="00F20C80">
              <w:trPr>
                <w:trHeight w:val="1071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Длина скамейки - 2,085 м;</w:t>
                  </w:r>
                  <w:r w:rsidRPr="007B4E5D">
                    <w:rPr>
                      <w:rFonts w:cs="Arial"/>
                      <w:color w:val="000000"/>
                    </w:rPr>
                    <w:br/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- 770 мм;</w:t>
                  </w:r>
                  <w:r w:rsidRPr="007B4E5D">
                    <w:rPr>
                      <w:rFonts w:cs="Arial"/>
                      <w:color w:val="000000"/>
                    </w:rPr>
                    <w:br/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- 975 мм.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446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ind w:left="10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1. Установка урн</w:t>
            </w: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1276" w:hanging="709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04925" cy="1304925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 xml:space="preserve">Урна металлическая </w:t>
            </w:r>
          </w:p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«Деревянный декор»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7B4E5D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- 665мм;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- 420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Объем: 10 л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20C80" w:rsidRPr="00567487" w:rsidTr="00F20C80">
        <w:trPr>
          <w:trHeight w:val="206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426" w:firstLine="141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66825" cy="1266825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 xml:space="preserve">Урна для мусора </w:t>
            </w:r>
          </w:p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cs="Arial"/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F20C80" w:rsidRPr="007B4E5D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- 540 м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– 400 мм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Объем: 20 л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F20C80" w:rsidRPr="00567487" w:rsidRDefault="00F20C80" w:rsidP="00F20C80">
      <w:pPr>
        <w:tabs>
          <w:tab w:val="left" w:pos="240"/>
          <w:tab w:val="left" w:pos="1845"/>
        </w:tabs>
        <w:ind w:firstLine="709"/>
        <w:rPr>
          <w:rFonts w:ascii="Times New Roman" w:hAnsi="Times New Roman"/>
        </w:rPr>
      </w:pPr>
    </w:p>
    <w:sectPr w:rsidR="00F20C80" w:rsidRPr="00567487" w:rsidSect="00F20C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80"/>
    <w:rsid w:val="00004765"/>
    <w:rsid w:val="00033F5C"/>
    <w:rsid w:val="000C7F0C"/>
    <w:rsid w:val="000F1B70"/>
    <w:rsid w:val="00124E40"/>
    <w:rsid w:val="00144F80"/>
    <w:rsid w:val="001A5D82"/>
    <w:rsid w:val="00203C0A"/>
    <w:rsid w:val="00243F4A"/>
    <w:rsid w:val="00244D56"/>
    <w:rsid w:val="0028384F"/>
    <w:rsid w:val="002968BD"/>
    <w:rsid w:val="002B1F09"/>
    <w:rsid w:val="002D2772"/>
    <w:rsid w:val="002F2A00"/>
    <w:rsid w:val="003E0D9A"/>
    <w:rsid w:val="003E261A"/>
    <w:rsid w:val="003E452C"/>
    <w:rsid w:val="004527B2"/>
    <w:rsid w:val="00463C24"/>
    <w:rsid w:val="004A5398"/>
    <w:rsid w:val="004C0A4A"/>
    <w:rsid w:val="004F7340"/>
    <w:rsid w:val="00567487"/>
    <w:rsid w:val="00593841"/>
    <w:rsid w:val="005A64C9"/>
    <w:rsid w:val="005F20FF"/>
    <w:rsid w:val="00605F12"/>
    <w:rsid w:val="00655155"/>
    <w:rsid w:val="00665483"/>
    <w:rsid w:val="006C7109"/>
    <w:rsid w:val="006F7DD5"/>
    <w:rsid w:val="00764274"/>
    <w:rsid w:val="00793342"/>
    <w:rsid w:val="007B4E5D"/>
    <w:rsid w:val="007C7942"/>
    <w:rsid w:val="0088296F"/>
    <w:rsid w:val="008D67FA"/>
    <w:rsid w:val="009532C2"/>
    <w:rsid w:val="009B4B21"/>
    <w:rsid w:val="009B5B86"/>
    <w:rsid w:val="00A8628C"/>
    <w:rsid w:val="00A97E54"/>
    <w:rsid w:val="00AC72A8"/>
    <w:rsid w:val="00B3441F"/>
    <w:rsid w:val="00BD60C1"/>
    <w:rsid w:val="00C00A0C"/>
    <w:rsid w:val="00C07EC1"/>
    <w:rsid w:val="00C23499"/>
    <w:rsid w:val="00C35208"/>
    <w:rsid w:val="00C57B41"/>
    <w:rsid w:val="00D067F1"/>
    <w:rsid w:val="00DC3F36"/>
    <w:rsid w:val="00DD025F"/>
    <w:rsid w:val="00DF7743"/>
    <w:rsid w:val="00E12D86"/>
    <w:rsid w:val="00E96120"/>
    <w:rsid w:val="00F20C80"/>
    <w:rsid w:val="00FD46B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69B7D5-A2D5-4B13-AC7A-6E633CB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20C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C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0C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0C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0C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0C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C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C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C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F20C8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a"/>
    <w:semiHidden/>
    <w:rsid w:val="00F20C80"/>
    <w:rPr>
      <w:rFonts w:ascii="Courier" w:eastAsia="Times New Roman" w:hAnsi="Courier" w:cs="Times New Roman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F20C8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20C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F20C80"/>
    <w:rPr>
      <w:color w:val="0000FF"/>
      <w:u w:val="none"/>
    </w:rPr>
  </w:style>
  <w:style w:type="paragraph" w:customStyle="1" w:styleId="Application">
    <w:name w:val="Application!Приложение"/>
    <w:rsid w:val="00F20C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0C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0C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0C8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20C80"/>
    <w:rPr>
      <w:sz w:val="28"/>
    </w:rPr>
  </w:style>
  <w:style w:type="paragraph" w:styleId="ac">
    <w:name w:val="No Spacing"/>
    <w:uiPriority w:val="1"/>
    <w:qFormat/>
    <w:rsid w:val="00F20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F20C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2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0C80"/>
    <w:rPr>
      <w:rFonts w:ascii="Arial" w:eastAsia="Calibri" w:hAnsi="Arial" w:cs="Arial"/>
      <w:lang w:eastAsia="ru-RU"/>
    </w:rPr>
  </w:style>
  <w:style w:type="paragraph" w:styleId="ad">
    <w:name w:val="Body Text"/>
    <w:basedOn w:val="a"/>
    <w:link w:val="ae"/>
    <w:uiPriority w:val="99"/>
    <w:rsid w:val="00F20C80"/>
    <w:pPr>
      <w:widowControl w:val="0"/>
      <w:ind w:firstLine="0"/>
      <w:jc w:val="left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F20C80"/>
    <w:rPr>
      <w:rFonts w:ascii="Calibri" w:eastAsia="Calibri" w:hAnsi="Calibri" w:cs="Calibri"/>
      <w:sz w:val="28"/>
      <w:szCs w:val="28"/>
      <w:lang w:val="en-US" w:eastAsia="ru-RU"/>
    </w:rPr>
  </w:style>
  <w:style w:type="paragraph" w:styleId="af">
    <w:name w:val="Normal (Web)"/>
    <w:basedOn w:val="a"/>
    <w:uiPriority w:val="99"/>
    <w:rsid w:val="00F20C8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List Paragraph"/>
    <w:basedOn w:val="a"/>
    <w:uiPriority w:val="99"/>
    <w:qFormat/>
    <w:rsid w:val="00F20C80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F20C80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F20C80"/>
    <w:rPr>
      <w:sz w:val="20"/>
      <w:szCs w:val="20"/>
    </w:rPr>
  </w:style>
  <w:style w:type="paragraph" w:customStyle="1" w:styleId="ConsPlusTitle">
    <w:name w:val="ConsPlusTitle"/>
    <w:rsid w:val="008D67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ownloads\proekt-programmi-1.doc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9591-E715-42DA-9911-DB697E5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27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2024-06-17T11:24:00Z</cp:lastPrinted>
  <dcterms:created xsi:type="dcterms:W3CDTF">2024-06-14T08:30:00Z</dcterms:created>
  <dcterms:modified xsi:type="dcterms:W3CDTF">2024-07-05T12:17:00Z</dcterms:modified>
</cp:coreProperties>
</file>