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FF12AB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9.15pt;margin-top:-26.7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2C024C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от </w:t>
      </w:r>
      <w:r w:rsidR="00CD4405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28</w:t>
      </w:r>
      <w:r w:rsidR="00003085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.02.2019 </w:t>
      </w: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№</w:t>
      </w:r>
      <w:r w:rsidR="00470178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</w:t>
      </w:r>
      <w:r w:rsidR="00CD4405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</w:t>
      </w: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4405" w:rsidRPr="00874A55" w:rsidRDefault="00CD4405" w:rsidP="00CD4405">
      <w:pPr>
        <w:spacing w:before="240" w:after="60" w:line="240" w:lineRule="auto"/>
        <w:ind w:right="4252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 w:rsidRPr="00874A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Об утверждении графика работы наружного освещения населенных пунктов 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Каменно-Ст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епного</w:t>
      </w:r>
      <w:r w:rsidRPr="00874A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Таловского муниципального района</w:t>
      </w:r>
    </w:p>
    <w:p w:rsidR="00CD4405" w:rsidRPr="00874A55" w:rsidRDefault="00CD4405" w:rsidP="00CD4405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4405" w:rsidRPr="00874A55" w:rsidRDefault="00022EEB" w:rsidP="00CD4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2EE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 приказом Департамента  жилищно-коммунального хозяйства и энергетики Воронежской области от 26.12.2016 №216 «Об утверждении Единого графика работы наружного освещения населенных пунктов на территории Воронежской области, с учетом географического положения муниципального района, городского округа» администрация Каменно-Степного сельского поселения Таловского муниципального района</w:t>
      </w:r>
    </w:p>
    <w:p w:rsidR="00022EEB" w:rsidRDefault="00022EEB" w:rsidP="00CD44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4405" w:rsidRDefault="00CD4405" w:rsidP="00CD44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A55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022EEB" w:rsidRPr="00874A55" w:rsidRDefault="00022EEB" w:rsidP="00CD44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4405" w:rsidRDefault="00CD4405" w:rsidP="00CD4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A55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график работы наружного освещения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Pr="00874A5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Таловского муниципального района</w:t>
      </w:r>
      <w:r w:rsidRPr="00874A55"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приложению 1.</w:t>
      </w:r>
    </w:p>
    <w:p w:rsidR="00022EEB" w:rsidRPr="00874A55" w:rsidRDefault="00022EEB" w:rsidP="00CD4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2EEB"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22E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Специалисту 1 категории (главному бухгалтеру) администрации Масловой В.В.   обеспечить в 2019 году финансирование наружного освещения в соответствии  с Программой «Муниципальное управление, гражданское общество и социальное развитие сельского поселения», подпрограммой  «Благоустройство населенных пунктов сельского поселения» основного мероприятия «Обеспечение уличного освещения». </w:t>
      </w:r>
    </w:p>
    <w:p w:rsidR="00CD4405" w:rsidRPr="00874A55" w:rsidRDefault="00022EEB" w:rsidP="00CD4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D4405" w:rsidRPr="00874A55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с момента его официального обнародования.</w:t>
      </w:r>
    </w:p>
    <w:p w:rsidR="00CD4405" w:rsidRPr="00874A55" w:rsidRDefault="00022EEB" w:rsidP="00CD4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D4405" w:rsidRPr="00874A55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CD4405" w:rsidRPr="00874A55" w:rsidRDefault="00CD4405" w:rsidP="00CD440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8"/>
        <w:gridCol w:w="1772"/>
        <w:gridCol w:w="3191"/>
      </w:tblGrid>
      <w:tr w:rsidR="00CD4405" w:rsidRPr="00874A55" w:rsidTr="00040E6C">
        <w:tc>
          <w:tcPr>
            <w:tcW w:w="4608" w:type="dxa"/>
          </w:tcPr>
          <w:p w:rsidR="00CD4405" w:rsidRPr="00874A55" w:rsidRDefault="00CD4405" w:rsidP="00040E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4A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/>
                <w:bCs/>
                <w:kern w:val="28"/>
                <w:sz w:val="28"/>
                <w:szCs w:val="28"/>
                <w:lang w:eastAsia="ru-RU"/>
              </w:rPr>
              <w:t>Каменно-Степного</w:t>
            </w:r>
            <w:r w:rsidRPr="00874A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CD4405" w:rsidRPr="00874A55" w:rsidRDefault="00CD4405" w:rsidP="00040E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4A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1772" w:type="dxa"/>
          </w:tcPr>
          <w:p w:rsidR="00CD4405" w:rsidRPr="00874A55" w:rsidRDefault="00CD4405" w:rsidP="00040E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vAlign w:val="bottom"/>
          </w:tcPr>
          <w:p w:rsidR="00CD4405" w:rsidRPr="00874A55" w:rsidRDefault="00CD4405" w:rsidP="00040E6C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Л.И.Морозова</w:t>
            </w:r>
          </w:p>
        </w:tc>
      </w:tr>
    </w:tbl>
    <w:p w:rsidR="00CD4405" w:rsidRPr="00874A55" w:rsidRDefault="00CD4405" w:rsidP="00CD4405">
      <w:pPr>
        <w:rPr>
          <w:rFonts w:ascii="Arial" w:hAnsi="Arial" w:cs="Arial"/>
          <w:sz w:val="24"/>
          <w:szCs w:val="24"/>
        </w:rPr>
      </w:pPr>
    </w:p>
    <w:p w:rsidR="00CD4405" w:rsidRPr="00874A55" w:rsidRDefault="00CD4405" w:rsidP="00CD4405">
      <w:pPr>
        <w:rPr>
          <w:rFonts w:ascii="Arial" w:hAnsi="Arial" w:cs="Arial"/>
          <w:sz w:val="24"/>
          <w:szCs w:val="24"/>
        </w:rPr>
      </w:pPr>
      <w:r w:rsidRPr="00874A55">
        <w:rPr>
          <w:rFonts w:ascii="Arial" w:hAnsi="Arial" w:cs="Arial"/>
          <w:sz w:val="24"/>
          <w:szCs w:val="24"/>
        </w:rPr>
        <w:br w:type="page"/>
      </w:r>
    </w:p>
    <w:p w:rsidR="00CD4405" w:rsidRPr="00874A55" w:rsidRDefault="00CD4405" w:rsidP="00CD44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74A55">
        <w:rPr>
          <w:rFonts w:ascii="Times New Roman" w:hAnsi="Times New Roman"/>
          <w:sz w:val="28"/>
          <w:szCs w:val="28"/>
        </w:rPr>
        <w:t>Приложение 1</w:t>
      </w:r>
    </w:p>
    <w:p w:rsidR="00CD4405" w:rsidRPr="00874A55" w:rsidRDefault="00CD4405" w:rsidP="00CD44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74A55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CD4405" w:rsidRPr="00874A55" w:rsidRDefault="00CD4405" w:rsidP="00CD44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Каменно-Степного</w:t>
      </w:r>
      <w:r w:rsidRPr="00874A5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D4405" w:rsidRPr="00874A55" w:rsidRDefault="00CD4405" w:rsidP="00CD44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74A55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7</w:t>
      </w:r>
      <w:r w:rsidRPr="00874A55">
        <w:rPr>
          <w:rFonts w:ascii="Times New Roman" w:hAnsi="Times New Roman"/>
          <w:sz w:val="28"/>
          <w:szCs w:val="28"/>
        </w:rPr>
        <w:t>.02.2019 №</w:t>
      </w:r>
      <w:r>
        <w:rPr>
          <w:rFonts w:ascii="Times New Roman" w:hAnsi="Times New Roman"/>
          <w:sz w:val="28"/>
          <w:szCs w:val="28"/>
        </w:rPr>
        <w:t>8</w:t>
      </w:r>
    </w:p>
    <w:p w:rsidR="00CD4405" w:rsidRPr="00874A55" w:rsidRDefault="00CD4405" w:rsidP="00CD4405">
      <w:pPr>
        <w:rPr>
          <w:rFonts w:ascii="Arial" w:hAnsi="Arial" w:cs="Arial"/>
          <w:sz w:val="24"/>
          <w:szCs w:val="24"/>
        </w:rPr>
      </w:pPr>
    </w:p>
    <w:p w:rsidR="00CD4405" w:rsidRPr="00874A55" w:rsidRDefault="00CD4405" w:rsidP="00CD44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A55">
        <w:rPr>
          <w:rFonts w:ascii="Times New Roman" w:eastAsia="Times New Roman" w:hAnsi="Times New Roman"/>
          <w:sz w:val="28"/>
          <w:szCs w:val="28"/>
          <w:lang w:eastAsia="ru-RU"/>
        </w:rPr>
        <w:t>График</w:t>
      </w:r>
    </w:p>
    <w:p w:rsidR="00CD4405" w:rsidRPr="00874A55" w:rsidRDefault="00CD4405" w:rsidP="00CD44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A55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наружного освещения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Pr="00874A5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</w:t>
      </w:r>
    </w:p>
    <w:p w:rsidR="00CD4405" w:rsidRPr="00874A55" w:rsidRDefault="00CD4405" w:rsidP="00CD440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420"/>
        <w:gridCol w:w="4242"/>
      </w:tblGrid>
      <w:tr w:rsidR="00CD4405" w:rsidRPr="00874A55" w:rsidTr="00040E6C">
        <w:trPr>
          <w:trHeight w:val="570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 xml:space="preserve">В соответствии со световым календарем общее темное время в течение месяца- </w:t>
            </w: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общ;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 xml:space="preserve">тёмное время суток в месяц от 0 до 6 часов (ночной режим)- </w:t>
            </w: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</w:tr>
      <w:tr w:rsidR="00CD4405" w:rsidRPr="00874A55" w:rsidTr="00040E6C">
        <w:trPr>
          <w:trHeight w:val="330"/>
        </w:trPr>
        <w:tc>
          <w:tcPr>
            <w:tcW w:w="1908" w:type="dxa"/>
            <w:vMerge w:val="restart"/>
          </w:tcPr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числа месяца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северная широта. град.</w:t>
            </w:r>
          </w:p>
        </w:tc>
      </w:tr>
      <w:tr w:rsidR="00CD4405" w:rsidRPr="00874A55" w:rsidTr="00040E6C">
        <w:trPr>
          <w:trHeight w:val="120"/>
        </w:trPr>
        <w:tc>
          <w:tcPr>
            <w:tcW w:w="1908" w:type="dxa"/>
            <w:vMerge/>
          </w:tcPr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  <w:vMerge/>
          </w:tcPr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включение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выключение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26-31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16-35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16-41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16-48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16-56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17-05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17-14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7-31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7-29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7-26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7-21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7-16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7-09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448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26-29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17-22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17-31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17-40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17-49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17-58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18-02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7-01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6-54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6-44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6-36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6-26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6-20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364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lastRenderedPageBreak/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26-31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18-11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18-18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18-26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18-34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18-43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18-53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5-59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5-48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5-37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5-25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5-11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26-30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20-02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20-11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20-20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20-27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20-37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20-45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6-01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5-48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5-36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5-26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5-15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5-04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26-31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20-54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21-02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21-10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21-18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21-33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4-54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4-44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4-37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4-28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4-21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4-15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26-30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21-39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21-44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21-48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21-49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21-49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21-49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4-10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4-07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4-05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4-05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4-07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4-10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lastRenderedPageBreak/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26-31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21-47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21-44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21-40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21-33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21-17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4-14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4-18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4-24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4-31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4-39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4-49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26-31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21-09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20-59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20-50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20-39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20-28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20-15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4-57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5-06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5-14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5-23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5-30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5-40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26-30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20-03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19-51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19-40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19-28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19-17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19-06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5-49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5-58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6-06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6-13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6-21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6-29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26-31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17-55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17-44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17-34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17-23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17-13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17-03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5-36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5-44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5-52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6-01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6-09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6-19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387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lastRenderedPageBreak/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26-30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16-54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16-46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16-39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16-33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16-24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6-27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6-36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6-45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6-53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7-01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7-09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426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1-5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6-10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11-15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21-25</w:t>
            </w:r>
          </w:p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26-31</w:t>
            </w:r>
          </w:p>
        </w:tc>
        <w:tc>
          <w:tcPr>
            <w:tcW w:w="3420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16-22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16-21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16-22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16-24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16-30</w:t>
            </w:r>
          </w:p>
        </w:tc>
        <w:tc>
          <w:tcPr>
            <w:tcW w:w="4242" w:type="dxa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7-15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7-20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7-24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7-27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7-30</w:t>
            </w:r>
          </w:p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7-32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466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</w:tr>
      <w:tr w:rsidR="00CD4405" w:rsidRPr="00874A55" w:rsidTr="00040E6C">
        <w:trPr>
          <w:trHeight w:val="555"/>
        </w:trPr>
        <w:tc>
          <w:tcPr>
            <w:tcW w:w="9570" w:type="dxa"/>
            <w:gridSpan w:val="3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3928</w:t>
            </w:r>
          </w:p>
        </w:tc>
      </w:tr>
      <w:tr w:rsidR="00CD4405" w:rsidRPr="00874A55" w:rsidTr="00040E6C">
        <w:trPr>
          <w:trHeight w:val="555"/>
        </w:trPr>
        <w:tc>
          <w:tcPr>
            <w:tcW w:w="1908" w:type="dxa"/>
          </w:tcPr>
          <w:p w:rsidR="00CD4405" w:rsidRPr="00874A55" w:rsidRDefault="00CD4405" w:rsidP="00040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74A55">
              <w:rPr>
                <w:rFonts w:ascii="Times New Roman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7662" w:type="dxa"/>
            <w:gridSpan w:val="2"/>
          </w:tcPr>
          <w:p w:rsidR="00CD4405" w:rsidRPr="00874A55" w:rsidRDefault="00CD4405" w:rsidP="00040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A55"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</w:tbl>
    <w:p w:rsidR="00CD4405" w:rsidRPr="00874A55" w:rsidRDefault="00CD4405" w:rsidP="00CD4405">
      <w:pPr>
        <w:rPr>
          <w:rFonts w:ascii="Arial" w:hAnsi="Arial" w:cs="Arial"/>
          <w:sz w:val="24"/>
          <w:szCs w:val="24"/>
        </w:rPr>
      </w:pPr>
    </w:p>
    <w:p w:rsidR="00CD4405" w:rsidRPr="00874A55" w:rsidRDefault="00CD4405" w:rsidP="00CD4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A55">
        <w:rPr>
          <w:rFonts w:ascii="Times New Roman" w:hAnsi="Times New Roman"/>
          <w:sz w:val="28"/>
          <w:szCs w:val="28"/>
        </w:rPr>
        <w:t>Включение наружного освещения следует проводить в вечерние сумерки при снижении естественной освещенности до 20 лк, а отключение - в утренние сумерки при естественной освещенности до 10 лк.</w:t>
      </w:r>
    </w:p>
    <w:p w:rsidR="00CD4405" w:rsidRPr="009943BF" w:rsidRDefault="00CD4405" w:rsidP="00CD4405">
      <w:pPr>
        <w:pStyle w:val="ConsPlusNormal"/>
        <w:ind w:right="4251"/>
        <w:jc w:val="both"/>
      </w:pPr>
    </w:p>
    <w:p w:rsidR="00FB56F9" w:rsidRPr="002A58A1" w:rsidRDefault="00FB56F9" w:rsidP="00CD4405">
      <w:pPr>
        <w:spacing w:before="240" w:after="60" w:line="240" w:lineRule="auto"/>
        <w:ind w:right="4252"/>
        <w:jc w:val="both"/>
        <w:outlineLvl w:val="0"/>
      </w:pPr>
    </w:p>
    <w:sectPr w:rsidR="00FB56F9" w:rsidRPr="002A58A1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2AB" w:rsidRDefault="00FF12AB" w:rsidP="002A58A1">
      <w:pPr>
        <w:spacing w:after="0" w:line="240" w:lineRule="auto"/>
      </w:pPr>
      <w:r>
        <w:separator/>
      </w:r>
    </w:p>
  </w:endnote>
  <w:endnote w:type="continuationSeparator" w:id="0">
    <w:p w:rsidR="00FF12AB" w:rsidRDefault="00FF12AB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2AB" w:rsidRDefault="00FF12AB" w:rsidP="002A58A1">
      <w:pPr>
        <w:spacing w:after="0" w:line="240" w:lineRule="auto"/>
      </w:pPr>
      <w:r>
        <w:separator/>
      </w:r>
    </w:p>
  </w:footnote>
  <w:footnote w:type="continuationSeparator" w:id="0">
    <w:p w:rsidR="00FF12AB" w:rsidRDefault="00FF12AB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2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9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0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1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2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22EEB"/>
    <w:rsid w:val="00030192"/>
    <w:rsid w:val="00030793"/>
    <w:rsid w:val="000400CE"/>
    <w:rsid w:val="0005228E"/>
    <w:rsid w:val="00052453"/>
    <w:rsid w:val="00056A29"/>
    <w:rsid w:val="00080ADC"/>
    <w:rsid w:val="00080EAC"/>
    <w:rsid w:val="00085BFF"/>
    <w:rsid w:val="00090C40"/>
    <w:rsid w:val="00091000"/>
    <w:rsid w:val="000B4A2A"/>
    <w:rsid w:val="000C4822"/>
    <w:rsid w:val="000C6211"/>
    <w:rsid w:val="000E155C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906D7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83F8C"/>
    <w:rsid w:val="00290FC9"/>
    <w:rsid w:val="002A58A1"/>
    <w:rsid w:val="002B131D"/>
    <w:rsid w:val="002B2EA7"/>
    <w:rsid w:val="002C024C"/>
    <w:rsid w:val="002C036E"/>
    <w:rsid w:val="002D1CF2"/>
    <w:rsid w:val="002E587F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B2858"/>
    <w:rsid w:val="003D2A47"/>
    <w:rsid w:val="003D460E"/>
    <w:rsid w:val="003D6C51"/>
    <w:rsid w:val="003E2992"/>
    <w:rsid w:val="003E40AE"/>
    <w:rsid w:val="003E5B7A"/>
    <w:rsid w:val="0043678E"/>
    <w:rsid w:val="00436B14"/>
    <w:rsid w:val="00453468"/>
    <w:rsid w:val="00470178"/>
    <w:rsid w:val="00484FE4"/>
    <w:rsid w:val="004B2C40"/>
    <w:rsid w:val="004B4D7F"/>
    <w:rsid w:val="004C2F1F"/>
    <w:rsid w:val="004D069B"/>
    <w:rsid w:val="004D17B9"/>
    <w:rsid w:val="004E16F3"/>
    <w:rsid w:val="004F1EAB"/>
    <w:rsid w:val="004F71F6"/>
    <w:rsid w:val="0053112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70FAC"/>
    <w:rsid w:val="006854BE"/>
    <w:rsid w:val="006916E5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D4435"/>
    <w:rsid w:val="007D5FA3"/>
    <w:rsid w:val="007E514E"/>
    <w:rsid w:val="007E5DB9"/>
    <w:rsid w:val="007F3A6D"/>
    <w:rsid w:val="007F5EBE"/>
    <w:rsid w:val="00800B07"/>
    <w:rsid w:val="00813D5A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5034"/>
    <w:rsid w:val="008A74E2"/>
    <w:rsid w:val="008C297E"/>
    <w:rsid w:val="008F6110"/>
    <w:rsid w:val="008F635D"/>
    <w:rsid w:val="009419E2"/>
    <w:rsid w:val="00941CF7"/>
    <w:rsid w:val="009573F6"/>
    <w:rsid w:val="009653E3"/>
    <w:rsid w:val="00975DD2"/>
    <w:rsid w:val="00997E7A"/>
    <w:rsid w:val="009B2401"/>
    <w:rsid w:val="009D19F0"/>
    <w:rsid w:val="009D3749"/>
    <w:rsid w:val="009E7B95"/>
    <w:rsid w:val="00A01426"/>
    <w:rsid w:val="00A01EAA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4405"/>
    <w:rsid w:val="00CD5102"/>
    <w:rsid w:val="00CD6C46"/>
    <w:rsid w:val="00D137CD"/>
    <w:rsid w:val="00D21381"/>
    <w:rsid w:val="00D4468F"/>
    <w:rsid w:val="00D446F0"/>
    <w:rsid w:val="00D52CAE"/>
    <w:rsid w:val="00D57BA9"/>
    <w:rsid w:val="00D62384"/>
    <w:rsid w:val="00D86C77"/>
    <w:rsid w:val="00D912E4"/>
    <w:rsid w:val="00D92969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426F2"/>
    <w:rsid w:val="00E438CB"/>
    <w:rsid w:val="00E50B65"/>
    <w:rsid w:val="00E510BE"/>
    <w:rsid w:val="00E61E19"/>
    <w:rsid w:val="00E66B71"/>
    <w:rsid w:val="00E87EBF"/>
    <w:rsid w:val="00EC1881"/>
    <w:rsid w:val="00EC367E"/>
    <w:rsid w:val="00EC3F4A"/>
    <w:rsid w:val="00EC504F"/>
    <w:rsid w:val="00EC78E2"/>
    <w:rsid w:val="00EC7900"/>
    <w:rsid w:val="00ED6EF7"/>
    <w:rsid w:val="00ED77EA"/>
    <w:rsid w:val="00EF0377"/>
    <w:rsid w:val="00EF306B"/>
    <w:rsid w:val="00F0699F"/>
    <w:rsid w:val="00F22160"/>
    <w:rsid w:val="00F23570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77F8"/>
    <w:rsid w:val="00FE1D6B"/>
    <w:rsid w:val="00FE7209"/>
    <w:rsid w:val="00FF12AB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CD4405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7</cp:revision>
  <cp:lastPrinted>2019-03-01T10:29:00Z</cp:lastPrinted>
  <dcterms:created xsi:type="dcterms:W3CDTF">2019-02-27T06:41:00Z</dcterms:created>
  <dcterms:modified xsi:type="dcterms:W3CDTF">2019-03-01T11:14:00Z</dcterms:modified>
</cp:coreProperties>
</file>