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AF2" w:rsidRDefault="00C07AF2" w:rsidP="00C07AF2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2750B3BC" wp14:editId="5E0C09EA">
            <wp:simplePos x="0" y="0"/>
            <wp:positionH relativeFrom="column">
              <wp:posOffset>2821305</wp:posOffset>
            </wp:positionH>
            <wp:positionV relativeFrom="paragraph">
              <wp:posOffset>-273685</wp:posOffset>
            </wp:positionV>
            <wp:extent cx="675005" cy="800100"/>
            <wp:effectExtent l="19050" t="19050" r="0" b="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AF2" w:rsidRDefault="00C07AF2" w:rsidP="00C07AF2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07AF2" w:rsidRDefault="00C07AF2" w:rsidP="00C07AF2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07AF2" w:rsidRDefault="00A852A7" w:rsidP="00C07AF2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C07AF2" w:rsidRDefault="00A852A7" w:rsidP="00C07AF2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КАМЕННО-СТЕПНОГО</w:t>
      </w:r>
      <w:r w:rsidR="001C7EC9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07AF2" w:rsidRDefault="001C7EC9" w:rsidP="00C07AF2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ТАЛОВСКОГО МУНИЦИПАЛЬНОГО РАЙОНА</w:t>
      </w:r>
      <w:r w:rsidR="00140CD1">
        <w:rPr>
          <w:rFonts w:ascii="Times New Roman" w:hAnsi="Times New Roman"/>
          <w:sz w:val="28"/>
          <w:szCs w:val="28"/>
        </w:rPr>
        <w:t xml:space="preserve"> </w:t>
      </w:r>
    </w:p>
    <w:p w:rsidR="001C7EC9" w:rsidRDefault="00140CD1" w:rsidP="00C07AF2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1C7EC9" w:rsidRDefault="001C7EC9" w:rsidP="001C7EC9">
      <w:pPr>
        <w:pStyle w:val="a3"/>
        <w:tabs>
          <w:tab w:val="left" w:pos="708"/>
        </w:tabs>
        <w:rPr>
          <w:b/>
          <w:szCs w:val="28"/>
        </w:rPr>
      </w:pPr>
    </w:p>
    <w:p w:rsidR="001C7EC9" w:rsidRDefault="001C7EC9" w:rsidP="001C7EC9">
      <w:pPr>
        <w:pStyle w:val="a3"/>
        <w:tabs>
          <w:tab w:val="left" w:pos="708"/>
        </w:tabs>
        <w:jc w:val="center"/>
        <w:rPr>
          <w:b/>
          <w:szCs w:val="28"/>
        </w:rPr>
      </w:pPr>
      <w:r>
        <w:rPr>
          <w:b/>
          <w:szCs w:val="28"/>
        </w:rPr>
        <w:t>П О С Т А Н О В Л Е Н И Е</w:t>
      </w:r>
    </w:p>
    <w:p w:rsidR="001C7EC9" w:rsidRDefault="001C7EC9" w:rsidP="001C7EC9">
      <w:pPr>
        <w:pStyle w:val="a3"/>
        <w:tabs>
          <w:tab w:val="left" w:pos="708"/>
        </w:tabs>
        <w:rPr>
          <w:b/>
          <w:szCs w:val="28"/>
        </w:rPr>
      </w:pPr>
    </w:p>
    <w:p w:rsidR="001C7EC9" w:rsidRDefault="001C7EC9" w:rsidP="001C7EC9">
      <w:pPr>
        <w:pStyle w:val="a3"/>
        <w:tabs>
          <w:tab w:val="left" w:pos="708"/>
        </w:tabs>
        <w:rPr>
          <w:b/>
          <w:szCs w:val="28"/>
        </w:rPr>
      </w:pPr>
    </w:p>
    <w:p w:rsidR="001C7EC9" w:rsidRPr="00C07AF2" w:rsidRDefault="00CA215F" w:rsidP="001C7EC9">
      <w:pPr>
        <w:pStyle w:val="a3"/>
        <w:tabs>
          <w:tab w:val="left" w:pos="708"/>
        </w:tabs>
        <w:rPr>
          <w:b/>
          <w:szCs w:val="28"/>
          <w:u w:val="single"/>
        </w:rPr>
      </w:pPr>
      <w:r w:rsidRPr="00C07AF2">
        <w:rPr>
          <w:szCs w:val="28"/>
          <w:u w:val="single"/>
        </w:rPr>
        <w:t xml:space="preserve">от   24 февраля </w:t>
      </w:r>
      <w:r w:rsidR="00C07AF2" w:rsidRPr="00C07AF2">
        <w:rPr>
          <w:szCs w:val="28"/>
          <w:u w:val="single"/>
        </w:rPr>
        <w:t>2021 г. №  9</w:t>
      </w:r>
      <w:r w:rsidR="001C7EC9" w:rsidRPr="00C07AF2">
        <w:rPr>
          <w:szCs w:val="28"/>
          <w:u w:val="single"/>
        </w:rPr>
        <w:t xml:space="preserve"> </w:t>
      </w:r>
    </w:p>
    <w:p w:rsidR="001C7EC9" w:rsidRPr="00C07AF2" w:rsidRDefault="00A852A7" w:rsidP="001C7EC9">
      <w:pPr>
        <w:pStyle w:val="a3"/>
        <w:tabs>
          <w:tab w:val="left" w:pos="708"/>
        </w:tabs>
        <w:rPr>
          <w:sz w:val="22"/>
          <w:szCs w:val="22"/>
        </w:rPr>
      </w:pPr>
      <w:r w:rsidRPr="00C07AF2">
        <w:rPr>
          <w:sz w:val="22"/>
          <w:szCs w:val="22"/>
        </w:rPr>
        <w:t>п.2-го участка института им. Докучаева</w:t>
      </w:r>
    </w:p>
    <w:p w:rsidR="001C7EC9" w:rsidRDefault="001C7EC9" w:rsidP="001C7EC9">
      <w:pPr>
        <w:pStyle w:val="a3"/>
        <w:tabs>
          <w:tab w:val="left" w:pos="708"/>
        </w:tabs>
        <w:rPr>
          <w:szCs w:val="28"/>
        </w:rPr>
      </w:pPr>
    </w:p>
    <w:p w:rsidR="001C7EC9" w:rsidRDefault="001C7EC9" w:rsidP="001C7EC9">
      <w:pPr>
        <w:pStyle w:val="a3"/>
        <w:tabs>
          <w:tab w:val="left" w:pos="708"/>
        </w:tabs>
        <w:rPr>
          <w:b/>
          <w:szCs w:val="28"/>
        </w:rPr>
      </w:pPr>
      <w:r>
        <w:rPr>
          <w:b/>
          <w:szCs w:val="28"/>
        </w:rPr>
        <w:t>Об утверждении Порядка осуществления</w:t>
      </w:r>
    </w:p>
    <w:p w:rsidR="001C7EC9" w:rsidRDefault="001C7EC9" w:rsidP="001C7EC9">
      <w:pPr>
        <w:pStyle w:val="a3"/>
        <w:tabs>
          <w:tab w:val="left" w:pos="708"/>
        </w:tabs>
        <w:rPr>
          <w:b/>
          <w:szCs w:val="28"/>
        </w:rPr>
      </w:pPr>
      <w:r>
        <w:rPr>
          <w:b/>
          <w:szCs w:val="28"/>
        </w:rPr>
        <w:t>муниципальных заимствований и управления</w:t>
      </w:r>
    </w:p>
    <w:p w:rsidR="001C7EC9" w:rsidRDefault="001C7EC9" w:rsidP="001C7EC9">
      <w:pPr>
        <w:pStyle w:val="a3"/>
        <w:tabs>
          <w:tab w:val="left" w:pos="708"/>
        </w:tabs>
        <w:rPr>
          <w:b/>
          <w:szCs w:val="28"/>
        </w:rPr>
      </w:pPr>
      <w:r>
        <w:rPr>
          <w:b/>
          <w:szCs w:val="28"/>
        </w:rPr>
        <w:t>м</w:t>
      </w:r>
      <w:r w:rsidR="00A852A7">
        <w:rPr>
          <w:b/>
          <w:szCs w:val="28"/>
        </w:rPr>
        <w:t>униципальным долгом Каменно-Степного</w:t>
      </w:r>
    </w:p>
    <w:p w:rsidR="001C7EC9" w:rsidRDefault="001C7EC9" w:rsidP="001C7EC9">
      <w:pPr>
        <w:pStyle w:val="a3"/>
        <w:tabs>
          <w:tab w:val="left" w:pos="708"/>
        </w:tabs>
        <w:rPr>
          <w:b/>
          <w:szCs w:val="28"/>
        </w:rPr>
      </w:pPr>
      <w:r>
        <w:rPr>
          <w:b/>
          <w:szCs w:val="28"/>
        </w:rPr>
        <w:t xml:space="preserve">сельского поселения Таловского </w:t>
      </w:r>
    </w:p>
    <w:p w:rsidR="001C7EC9" w:rsidRDefault="001C7EC9" w:rsidP="001C7EC9">
      <w:pPr>
        <w:pStyle w:val="a3"/>
        <w:tabs>
          <w:tab w:val="left" w:pos="708"/>
        </w:tabs>
        <w:rPr>
          <w:b/>
          <w:szCs w:val="28"/>
        </w:rPr>
      </w:pPr>
      <w:r>
        <w:rPr>
          <w:b/>
          <w:szCs w:val="28"/>
        </w:rPr>
        <w:t>муниципального района</w:t>
      </w:r>
    </w:p>
    <w:p w:rsidR="001C7EC9" w:rsidRDefault="001C7EC9" w:rsidP="001C7EC9">
      <w:pPr>
        <w:pStyle w:val="a3"/>
        <w:tabs>
          <w:tab w:val="left" w:pos="708"/>
        </w:tabs>
        <w:rPr>
          <w:szCs w:val="28"/>
        </w:rPr>
      </w:pPr>
    </w:p>
    <w:p w:rsidR="001C7EC9" w:rsidRDefault="001C7EC9" w:rsidP="001C7EC9">
      <w:pPr>
        <w:pStyle w:val="a3"/>
        <w:tabs>
          <w:tab w:val="left" w:pos="708"/>
        </w:tabs>
        <w:rPr>
          <w:szCs w:val="28"/>
        </w:rPr>
      </w:pPr>
    </w:p>
    <w:p w:rsidR="001C7EC9" w:rsidRDefault="001C7EC9" w:rsidP="00CD1E00">
      <w:pPr>
        <w:pStyle w:val="a3"/>
        <w:tabs>
          <w:tab w:val="left" w:pos="708"/>
        </w:tabs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В целях утверждения порядка осуществления муниципальных заимствований и управления муниципальным долгом </w:t>
      </w:r>
      <w:r w:rsidR="00A852A7">
        <w:rPr>
          <w:szCs w:val="28"/>
        </w:rPr>
        <w:t>Каменно-Степного</w:t>
      </w:r>
      <w:r>
        <w:rPr>
          <w:szCs w:val="28"/>
        </w:rPr>
        <w:t xml:space="preserve"> сельского поселения, на основании   Бюджетного кодекса Российской Федерации</w:t>
      </w:r>
      <w:r w:rsidR="008C4F14">
        <w:rPr>
          <w:szCs w:val="28"/>
        </w:rPr>
        <w:t>, а</w:t>
      </w:r>
      <w:r>
        <w:rPr>
          <w:szCs w:val="28"/>
        </w:rPr>
        <w:t>дми</w:t>
      </w:r>
      <w:r w:rsidR="00A852A7">
        <w:rPr>
          <w:szCs w:val="28"/>
        </w:rPr>
        <w:t>нистрация Каменно-Степного</w:t>
      </w:r>
      <w:r>
        <w:rPr>
          <w:szCs w:val="28"/>
        </w:rPr>
        <w:t xml:space="preserve"> сельского поселения Таловского муниципального района  </w:t>
      </w:r>
    </w:p>
    <w:p w:rsidR="001C7EC9" w:rsidRDefault="001C7EC9" w:rsidP="00434727">
      <w:pPr>
        <w:pStyle w:val="a3"/>
        <w:tabs>
          <w:tab w:val="left" w:pos="708"/>
        </w:tabs>
        <w:spacing w:line="360" w:lineRule="auto"/>
        <w:ind w:firstLine="720"/>
        <w:contextualSpacing/>
        <w:jc w:val="center"/>
        <w:rPr>
          <w:szCs w:val="28"/>
        </w:rPr>
      </w:pPr>
      <w:r>
        <w:rPr>
          <w:szCs w:val="28"/>
        </w:rPr>
        <w:t>ПОСТАНОВЛЯЕТ:</w:t>
      </w:r>
    </w:p>
    <w:p w:rsidR="00B85325" w:rsidRPr="001C7EC9" w:rsidRDefault="00B85325" w:rsidP="00C07AF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</w:t>
      </w:r>
      <w:r w:rsidR="00C0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муниципальных заимствований и управления муниципальным долгом 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C0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CD6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C07AF2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официального об</w:t>
      </w:r>
      <w:r w:rsidR="00CD60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народо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</w:t>
      </w:r>
      <w:r w:rsidR="00C0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 свой действие на правоотношения, возникшие с 01.01.2021г.</w:t>
      </w:r>
    </w:p>
    <w:p w:rsidR="00E62866" w:rsidRPr="00E62866" w:rsidRDefault="00E62866" w:rsidP="00C07A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D1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28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B85325" w:rsidRDefault="00B85325" w:rsidP="00C07A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34727" w:rsidRPr="001C7EC9" w:rsidRDefault="00434727" w:rsidP="00C07A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769D" w:rsidRDefault="00B85325" w:rsidP="00C07A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Каменно-Степного</w:t>
      </w:r>
    </w:p>
    <w:p w:rsidR="00CD6096" w:rsidRDefault="00CD6096" w:rsidP="00C07A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D6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</w:t>
      </w:r>
      <w:r w:rsidR="00977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Л.И. Морозова</w:t>
      </w:r>
      <w:r w:rsidRPr="00CD60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A852A7" w:rsidRDefault="00A852A7" w:rsidP="00C07A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52A7" w:rsidRPr="00CD6096" w:rsidRDefault="00A852A7" w:rsidP="00C07A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7AF2" w:rsidRDefault="00C07AF2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1E00" w:rsidRDefault="00CD1E00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1E00" w:rsidRDefault="00CD1E00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6096" w:rsidRPr="00CD6096" w:rsidRDefault="00CD6096" w:rsidP="00CD1E0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D6096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Приложение </w:t>
      </w:r>
    </w:p>
    <w:p w:rsidR="00CD6096" w:rsidRPr="00CD6096" w:rsidRDefault="00CD6096" w:rsidP="00CD1E0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D6096"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постановлению администрации</w:t>
      </w:r>
    </w:p>
    <w:p w:rsidR="00CD6096" w:rsidRPr="00CD6096" w:rsidRDefault="00A852A7" w:rsidP="00CD1E0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Каменно-Степного </w:t>
      </w:r>
      <w:r w:rsidR="00CD6096" w:rsidRPr="00CD60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</w:t>
      </w:r>
    </w:p>
    <w:p w:rsidR="00CD6096" w:rsidRPr="00CD6096" w:rsidRDefault="00CD6096" w:rsidP="00CD1E0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D60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CA215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24 февраля </w:t>
      </w:r>
      <w:r w:rsidR="00A852A7">
        <w:rPr>
          <w:rFonts w:ascii="Times New Roman" w:eastAsia="Times New Roman" w:hAnsi="Times New Roman" w:cs="Times New Roman"/>
          <w:sz w:val="28"/>
          <w:szCs w:val="20"/>
          <w:lang w:eastAsia="ru-RU"/>
        </w:rPr>
        <w:t>2021г.</w:t>
      </w:r>
      <w:r w:rsidRPr="00CD60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 w:rsidR="00CD1E00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</w:p>
    <w:p w:rsidR="00CD1E00" w:rsidRDefault="00CD1E00" w:rsidP="00434727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5325" w:rsidRPr="00CD6096" w:rsidRDefault="00B85325" w:rsidP="00CD1E0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B85325" w:rsidRPr="00CD6096" w:rsidRDefault="00B85325" w:rsidP="00CD1E0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ОСУЩЕСТВЛЕНИЯ МУНИЦИПАЛЬНЫХ ЗАИМСТВОВАНИЙ И УПРАВЛЕНИЯ </w:t>
      </w:r>
      <w:r w:rsid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6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МУНИЦИПАЛЬНЫМ  ДОЛГОМ </w:t>
      </w:r>
      <w:r w:rsid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КАМЕННО-СТЕПНОГО</w:t>
      </w:r>
      <w:r w:rsidR="00CD6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B85325" w:rsidRPr="00B85325" w:rsidRDefault="00B85325" w:rsidP="00434727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3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85325" w:rsidRPr="00A852A7" w:rsidRDefault="00B85325" w:rsidP="00A852A7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регулирует отношения, связанные с осуществлением муниципальных заимствований и управлением муниципальным долгом 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Каменно-Степного</w:t>
      </w:r>
      <w:r w:rsidR="00AB5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 </w:t>
      </w:r>
      <w:r w:rsidR="00AB57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), и разработан в соответствии с Бюджетным</w:t>
      </w:r>
      <w:r w:rsidR="00AB5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иными федеральными законами, законами и иными нормативными актами Во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ронеж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области, муниципальными правовыми актами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муниципального района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ьными правовыми актами  Каменно-Степного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Муниципальные заимствования осуществляются в целях финансирования дефицита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погашения долговых обязательств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пополнения в течение финансового года остатков средств на счетах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A852A7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Каменно-Степным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</w:t>
      </w:r>
      <w:r w:rsidR="00B85325"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муниципальные внутренние заимствования.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Долговые обязательства полностью и без условий обеспечиваются всем находящимся в собственности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имуществом, составляющим муниципальную казну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исполняются за счет средств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Под управлением муниципальным долгом понимается деятельность уполномоченных органов местного самоуправления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направленная на обеспечение потребностей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заемном финансировании, своевременное и полное исполнение муниципальных долговых обязательств, минимизацию расходов на обслуживание долга, поддержание объема и структуры обязательств, исключающих их неисполнение.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муниципальным долгом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Администрацией  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9F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Таловского муниципального района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(исполнительно-распорядительным органом 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(далее - Администрация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соответствии с Уставом 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включает: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программы муниципальных заимствований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 очередной финансовый год и плановый период (очередной финансовый год)</w:t>
      </w:r>
      <w:r w:rsidRPr="001C7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привлечение бюджетных кредитов в бюджет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кредитов от кредитных организаций;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 (размещение) ценных бумаг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(муниципальных ценных бумаг);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и принятие муниципальных правовых актов об условиях эмиссии и обращения муниципальных ценных бумаг;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программы муниципальных гарантий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(муниципальным гарантиям), выраженным в валюте Российской Федерации;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обязательств по муниципальным гарантиям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погашение и обслуживание муниципального в долга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реструктуризацию долга;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списания долговых обязательств с муниципального долга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 Российской Федерации;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и контроль состояния муниципального долга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движения долговых обязательств и ведение муниципальной долговой книги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объемов принимаемых долговых обязательств;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расходов по погашению и обслуживанию долговых обязательств.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A852A7" w:rsidRDefault="00B85325" w:rsidP="00CD1E00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Предельные объемы муниципальных внутренних заимствований,</w:t>
      </w:r>
    </w:p>
    <w:p w:rsidR="00B85325" w:rsidRPr="00A852A7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долга </w:t>
      </w:r>
      <w:r w:rsidR="00A852A7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Каменно-Степного</w:t>
      </w:r>
      <w:r w:rsidR="00107CCF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B85325" w:rsidRPr="00A852A7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объемы расходов на его обслуживание</w:t>
      </w:r>
      <w:r w:rsidR="00107CCF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Под предельным объемом муниципальных внутренних заимствований на соответствующий финансовый год понимается совокупный объем привлечения средств в бюджет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программам муниципальных внутренних заимствований на соответствующий финансовый год.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 Объемы привлечения средств в бюджет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устанавливаются программами муниципальных внутренних заимствований на очередной финансовый год и плановый период (очередной финансовый год) и общая сумма привлечения средств в соответствующем финансовом году не должна превышать общую сумму средств, направляемых на финансирование дефицита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объемов погашения долговых обязательств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на соответствующий финансовый год решением о бюджете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учетом положений </w:t>
      </w:r>
      <w:hyperlink r:id="rId7" w:history="1">
        <w:r w:rsidRPr="00FB09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103</w:t>
        </w:r>
      </w:hyperlink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В случае если общая сумма заимствований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финансовом году превысила общую сумму средств, направленных на финансирование дефицита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объемов погашения долговых обязательств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отчетного финансового года, образовавшиеся на 1 января текущего года остатки средств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указанного превышения должны быть направлены на цели, предусмотренные </w:t>
      </w:r>
      <w:hyperlink r:id="rId8" w:history="1">
        <w:r w:rsidRPr="00FB09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96</w:t>
        </w:r>
      </w:hyperlink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с сокращением предельного объема заимствований на текущий финансовый год.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Решением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 народных депутатов Каменно-Степного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D55C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устанавливаются верхние пределы муниципального долга по состоянию на 1 января года, следующего за очередным финансовым годом и каждым годом планового периода (по состоянию на 1 января года, следующего за очередным финансовым годом), с </w:t>
      </w:r>
      <w:r w:rsidR="009F03C8"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указанием,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верхнего предела долга по муниципальным гарантиям в валюте Российской Федерации.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Объем муниципального долга не должен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превышать </w:t>
      </w:r>
      <w:r w:rsidR="008E5BD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вета народных депутатов Каменно-Степного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</w:t>
      </w:r>
      <w:r w:rsidR="008E5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(очередной финансовый год) общий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доходов бюджета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  <w:r w:rsidR="008E5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E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</w:t>
      </w:r>
      <w:r w:rsidR="008E5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в отношении сельского поселения осуществляются меры, предусмотренные пунктом 4 статьи 136 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</w:t>
      </w:r>
      <w:r w:rsid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муниципального долга не должен превышать </w:t>
      </w:r>
      <w:r w:rsid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процентов 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вета народных депутатов Каменно-Степного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 бюджете поселения на очередной финансовый год и плановый период (очередной финансовый год) общ</w:t>
      </w:r>
      <w:r w:rsid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</w:t>
      </w:r>
      <w:r w:rsid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бюджета поселения 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народных депутатов Каменно-Степного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в рамках управления муниципальным  внутренним долгом и в пределах соответствующих ограничений, установленных ст. 107 Бюджетного кодекса Российской Федерации, утвердить дополнительные ограничения по муниципальному внутреннему долгу.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Объем расходов на обслуживание муниципального долга утверждается решением 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 Каменно-Степного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требований: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доля объема расходов на обслуживание муниципального долга в очередном финансовом году и плановом периоде (очередном финансовом году)</w:t>
      </w:r>
      <w:r w:rsidR="009F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должна превышать 10 процентов утвержденного решением о бюджете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(очередной финансовый год) общего объема расходов бюджета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 годовая сумма платежей в очередном финансовом году и плановом периоде (очередном финансовом году) по погашению и обслуживанию муниципального долга, возникшего по состоянию на 1 января очередного финансового года, не должна превышать 20 процентов утвержденного решением о бюджете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(очередной финансовый год) общего объема налоговых, неналоговых доходов бюджета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дотаций из бюджетов бюджетной системы Российской Федерации; при расчете указанного соотношения не учитывается сумма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 и каждым годом планового периода.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A852A7" w:rsidRDefault="00B85325" w:rsidP="00CD1E00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осуществления муниципальных внутренних заимствований</w:t>
      </w:r>
    </w:p>
    <w:p w:rsidR="00B85325" w:rsidRPr="00A852A7" w:rsidRDefault="00A852A7" w:rsidP="00CD1E00">
      <w:pPr>
        <w:tabs>
          <w:tab w:val="num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Каменно-Степного</w:t>
      </w:r>
      <w:r w:rsidR="00022BCF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8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Муниципальные внутренние заимствования осуществляются в соответствии с программой муниципальных внутренних заимствований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период, которая представляет собой перечень муниципальных внутренних заимствований по видам соответствующих долговых обязательств, осуществляемых и (или) погашаемых в очередном финансовом году и плановом периоде.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8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Программа муниципальных внутренних заимствований на очередной финансовый год и плановый период является приложением к решению о бюджете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8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Проведение в соответствии со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105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 реструктуризации муниципального долга не отражается в программе муниципальных внутренних заимствований.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8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Право осуществления муниципальных внутренних заимствований от имени 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  Бюджетным кодексом и Уставом 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принадлежит Администрации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8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Контроль за соблюдением показателей, указанных в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2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Порядка, при проведении муниципальных внутренних заимствований осуществляется Администраци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8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Если при исполнении бюджета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нарушаются предельные показатели, указанные в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2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Порядка, Администрация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принимать новые долговые обязательства, за исключением принятия соответствующих долговых обязательств в целях реструктуризации муниципального долга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CD1E00">
      <w:pPr>
        <w:tabs>
          <w:tab w:val="num" w:pos="0"/>
        </w:tabs>
        <w:spacing w:after="0" w:line="240" w:lineRule="auto"/>
        <w:ind w:firstLine="8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A852A7" w:rsidRDefault="00B85325" w:rsidP="00766EEC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муниципального долга </w:t>
      </w:r>
      <w:r w:rsidR="00A852A7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Каменно-Степного</w:t>
      </w:r>
      <w:r w:rsidR="00AB0F37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объем, виды и срочность долговых обязательств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Структура муниципального долга представляет собой группировку муниципальных долговых обязательств по установленным настоящим разделом видам долговых обязательств.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Долговые обязательства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существовать в виде обязательств по: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ценным бумагам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(муниципальным ценным бумагам);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бюджетным кредитам, привлеченным в валюте Российской Федерации в бюджет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Федерации;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 кредитам, привлеченным 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поселением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кредитных организаций в валюте Российской Федерации;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гарантиям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(муниципальным гарантиям), выраженным в валюте Российской Федерации;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иным долговым обязательствам, возникшим до введения в действие Бюджетного кодекса Российской Федерации и отнесенным на муниципальный долг.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В объем муниципального долга включаются: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номинальная сумма долга по муниципальным ценным бумагам;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основного долга по бюджетным кредитам, привлеченным в бюджет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Федерации;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объем основного долга по кредитам, привлеченным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поселением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кредитных организаций;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объем обязательств по муниципальным гарантиям;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объем иных непогашенных долговых обязательств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FB09B1">
      <w:pPr>
        <w:tabs>
          <w:tab w:val="num" w:pos="0"/>
        </w:tabs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Долговые обязательства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B85325" w:rsidRPr="00A852A7" w:rsidRDefault="00A852A7" w:rsidP="00FB09B1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и порядок привлечения Каменно-Степного</w:t>
      </w:r>
      <w:r w:rsidR="00AB0F37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сельским поселением</w:t>
      </w:r>
      <w:r w:rsidR="00B85325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кредитов</w:t>
      </w:r>
      <w:r w:rsidR="00AB0F37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 целях исполнения бюджета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привлекать кредиты от кредитных организаций в валюте Российской Федерации  в пределах сумм, установленных программой муниципальных внутренних заимствований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(очередной финансовый год).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Выбор кредитной организации, предоставляющей заемные средства, осуществляется в порядке, определенном действующим законодательством Российской Федерации, иными нормативными правовыми актами о контрактной системе в сфере закупок товаров, работ, услуг для обеспечения государственных и муниципальных нужд.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исполнителя осуществляется Администраци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поселения, уполномоченной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осуществление функций по размещению заказов для муниципальных заказчиков (далее - уполномоченный орган), по заявке Администрация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5.3. Исполнение обязательств по кредитным договорам осуществляет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условиями кредитных договоров.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Бюджетные кредиты привлекаются в валюте Российской Федерации в бюджет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 на основании договора, заключенного в соответствии с гражданским законодательством Российской Федерации, на условиях и в пределах бюджетных ассигнований, которые предусмотрены решениями о бюджете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положений, установленных Бюджетным кодексом Российской Федерации и иными нормативными правовыми актами, регулирующими бюджетные правоотношения.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A852A7" w:rsidRDefault="00B85325" w:rsidP="00FB09B1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Выпуск муниципальных ценных бумаг </w:t>
      </w:r>
      <w:r w:rsidR="00A852A7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Каменно-Степного</w:t>
      </w:r>
      <w:r w:rsidR="00A741A7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Муниципальными ценными бумагами признаются ценные бумаги, выпущенные от имени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Выпуск муниципальных ценных бумаг осуществляется в соответствии </w:t>
      </w:r>
      <w:r w:rsidR="00451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 законодательством Российской Федерации.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Default="00A852A7" w:rsidP="00FB09B1">
      <w:pPr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Отражение в бюджете Каменно-Степного </w:t>
      </w:r>
      <w:r w:rsidR="00B26B2E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  <w:r w:rsidR="00B85325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поступлений средств</w:t>
      </w:r>
      <w:r w:rsidR="00B26B2E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5325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муниципальных внутренних заимствований, погашения муниципального</w:t>
      </w:r>
      <w:r w:rsidR="00B26B2E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5325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долга </w:t>
      </w: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Каменно-Степного</w:t>
      </w:r>
      <w:r w:rsidR="00B26B2E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="00B85325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возникшего из муниципальных внутренних заимствований, и расходов на его обслуживание</w:t>
      </w:r>
      <w:r w:rsidR="00B26B2E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852A7" w:rsidRPr="00A852A7" w:rsidRDefault="00A852A7" w:rsidP="00A852A7">
      <w:pPr>
        <w:spacing w:before="100" w:beforeAutospacing="1" w:after="100" w:afterAutospacing="1" w:line="360" w:lineRule="auto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7.1. Поступления в бюджет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от муниципальных внутренних заимствований учитываются в источниках финансирования дефицита бюджета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увеличения объема источников финансирования дефицита бюджета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Все расходы на обслуживание долговых обязательств учитываются в бюджете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расходы на обслуживание муниципального долга 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 бюджет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размещения муниципальных ценных бумаг в сумме, превышающей номинальную стоимость, поступления в бюджет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полученные в качестве накопленного купонного дохода, а также разница, возникшая в случае выкупа муниципальных ценных бумаг по цене ниже цены размещения, относятся на уменьшение расходов на обслуживание муниципального долга в текущем финансовом году.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Погашение основной суммы муниципального долга, возникшего из муниципальных внутренних заимствований, учитывается в источниках финансирования дефицита бюджета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уменьшения объема источников финансирования дефицита бюджета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A852A7" w:rsidRDefault="00B85325" w:rsidP="00FB09B1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Предоставление муниципальных гарантий </w:t>
      </w:r>
      <w:r w:rsidR="00A852A7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Каменно-Степного</w:t>
      </w:r>
      <w:r w:rsidR="00B26B2E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Муниципальные гарантии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предоставляются Администрацией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положениями Бюджетного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муниципальных правовых актов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пределах, определенных решением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  Каменно-Степного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и соответствующим муниципальным правовым актом Администрации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гарантии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предоставляются в обеспечение обязательств  юридических лиц, зарегистрированных в установленном порядке на территории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включенных в программу муниципальных гарантий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Программа муниципальных гарантий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валюте Российской Федерации представляет собой перечень подлежащих предоставлению и исполнению муниципальных гарантий в валюте Российской Федерации на очередной финансовый год и плановый период с указанием: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объема муниципальных гарантий;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(цели) гарантирования с указанием объема гарантий по каждому направлению (цели);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 или отсутствия права регрессного требования гаранта к принципалу, а также иных условий предоставления и исполнения гарантий;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объема бюджетных ассигнований, которые должны быть предусмотрены на исполнение муниципальных гарантий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очередном финансовом году и плановом периоде по возможным гарантийным случаям.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программе муниципальных гарантий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валюте Российской Федерации должно быть отдельно предусмотрено каждое направление (цель) гарантирования с указанием категорий и (или) наименований принципалов, объем которого превышает 100 тысяч рублей.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Программа муниципальных гарантий в валюте Российской Федерации является приложением к решению о бюджете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Отражение в бюджете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и исполнения муниципальных гарантий производится в соответствии с Бюджетным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8.5.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ведет учет выданных гарантий, увеличения муниципального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 муниципальными гарантиями.</w:t>
      </w:r>
      <w:bookmarkStart w:id="0" w:name="_GoBack"/>
      <w:bookmarkEnd w:id="0"/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B85325" w:rsidRPr="00A852A7" w:rsidRDefault="00B85325" w:rsidP="00FB09B1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Прекращение долговых обязательств, выраженных в валюте</w:t>
      </w:r>
      <w:r w:rsidR="001919B9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Российской Федерации, и их списание с муниципального долга </w:t>
      </w:r>
      <w:r w:rsidR="00A852A7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Каменно-Степного</w:t>
      </w:r>
      <w:r w:rsidR="00BC57C8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В случае если муниципальное долговое обязательство, выраженное в валюте Российской Федерации, не предъявлено к погашению (не совершены кредитором определенные условиями обязательства и муниципальными правовыми актами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течение трех лет с даты, следующей за датой погашения, предусмотренной условиями муниципального долгового обязательства, указанное обязательство считается полностью прекращенным и списывается с муниципального  долга, если иное не предусмотрено муниципальными правовыми актами</w:t>
      </w:r>
      <w:r w:rsidR="00A85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Каменно-Степного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Долговые обязательства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в валюте Российской Федерации считаются полностью прекращенными при наступлении событий (обстоятельств), являющихся основанием прекращения муниципальных гарантий, и списываются с муниципального долга по мере наступления (получения сведений о наступлении) указанных событий (обстоятельств).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Администрация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истечени</w:t>
      </w:r>
      <w:r w:rsidR="001919B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сроков, указанных в </w:t>
      </w:r>
      <w:hyperlink r:id="rId9" w:anchor="Par3" w:history="1">
        <w:r w:rsidRPr="00FB09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абзаце</w:t>
        </w:r>
        <w:r w:rsidRPr="001C7EC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</w:t>
        </w:r>
        <w:r w:rsidRPr="00FB09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первом пункта </w:t>
        </w:r>
      </w:hyperlink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настоящего раздела, издает муниципальный правовой акт о списании с муниципального долга муниципальных долговых обязательств, выраженных в валюте Российской Федерации.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9.3. Списание с муниципального   долга осуществляется посредством уменьшения объема муниципального долга по видам списываемых муниципальных долговых обязательств, выраженных в валюте Российской Федерации, на сумму их списания без отражения сумм списания в источниках финансирования дефицита местного бюджета.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9.4. </w:t>
      </w:r>
      <w:r w:rsidRPr="00FB0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</w:t>
      </w:r>
      <w:hyperlink r:id="rId10" w:anchor="Par3" w:history="1">
        <w:r w:rsidRPr="00FB09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абзаца первого пункта 9.1</w:t>
        </w:r>
      </w:hyperlink>
      <w:r w:rsidRPr="00FB0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1" w:anchor="Par7" w:history="1">
        <w:r w:rsidRPr="00FB09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пунктов 9.2</w:t>
        </w:r>
      </w:hyperlink>
      <w:r w:rsidRPr="00FB0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9.</w:t>
      </w:r>
      <w:hyperlink r:id="rId12" w:anchor="Par9" w:history="1">
        <w:r w:rsidRPr="00FB09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3</w:t>
        </w:r>
      </w:hyperlink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 не распространяется на обязательства по кредитным соглашениям, на муниципальные долговые обязательства перед Российской Федерацией, Во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ронежской областью, </w:t>
      </w:r>
      <w:proofErr w:type="spellStart"/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Таловским</w:t>
      </w:r>
      <w:proofErr w:type="spellEnd"/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муниципальными образованиями.</w:t>
      </w:r>
    </w:p>
    <w:p w:rsidR="00B85325" w:rsidRPr="001C7EC9" w:rsidRDefault="00B85325" w:rsidP="00FB09B1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9.5. Списание с муниципального долга реструктурированных, а также погашенных (выкупленных) муниципальных долговых обязательств осуществляется с учетом положений </w:t>
      </w:r>
      <w:hyperlink r:id="rId13" w:history="1">
        <w:r w:rsidRPr="00FB09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статей 105</w:t>
        </w:r>
      </w:hyperlink>
      <w:r w:rsidRPr="00FB0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4" w:history="1">
        <w:r w:rsidRPr="00FB09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113</w:t>
        </w:r>
      </w:hyperlink>
      <w:r w:rsidRPr="00FB0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A852A7">
      <w:pPr>
        <w:numPr>
          <w:ilvl w:val="0"/>
          <w:numId w:val="11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долгова</w:t>
      </w:r>
      <w:r w:rsidR="00BC57C8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книга поселения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В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поселении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действует единая система учета долговых обязательств, которая предусматривает контроль за соблюдением предельного объема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долга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предельных объемов расходов на его погашение и обслуживание.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и регистрация долговых обязательств осуществляются в муниципальной долговой книге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поселения, которую ведет Администрация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долговых обязательствах вносится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долговую книгу в срок, не превышающий пяти рабочих дней со дня возникновения соответствующего обязательства.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 В муниципальную долговую книгу вносятся сведения об объеме долговых обязательств муниципального образования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информация о просроченной задолженности по исполнению муниципальных долговых обязательств а также иная информация, состав которой, порядок и срок ее внесения устанавливаются Администрацией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долговых обязательств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долговой книге осуществляется в валюте Российской Федерации.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A852A7" w:rsidRDefault="00B85325" w:rsidP="0045160F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Представление информации и отчетности о состоянии</w:t>
      </w:r>
      <w:r w:rsidR="00533BEF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долга </w:t>
      </w:r>
      <w:r w:rsidR="00971C30" w:rsidRPr="00A852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Пользователями информации, включенной в муниципальную долговую книгу, являются органы государственной власти Российской Федерации,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области, о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 местного самоуправления района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их полномочиями.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11.2. Информация о долговых обязательствах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отраженная в муниципальной долговой книге </w:t>
      </w:r>
      <w:r w:rsidR="00533B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передаваться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 Администрации Таловского муниципального района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 передаваемой информации, порядок и сроки ее передачи </w:t>
      </w:r>
      <w:r w:rsidR="006939BC" w:rsidRPr="006939BC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устанавливать Администрация муниципального района.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11.3. На основании информации, включенной в муниципальную долговую книгу,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1919B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</w:t>
      </w:r>
      <w:r w:rsidR="00533BE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отчет о состоянии и движении муниципального долга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1919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39B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</w:t>
      </w:r>
      <w:r w:rsidR="00F60483" w:rsidRPr="00F6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сроки предоставления отчетов о состоянии и движении муниципального долга поселения </w:t>
      </w:r>
      <w:r w:rsidR="0069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</w:t>
      </w:r>
      <w:r w:rsidR="00F60483" w:rsidRPr="00F604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</w:t>
      </w:r>
      <w:r w:rsidR="006939BC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F60483" w:rsidRPr="00F6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</w:t>
      </w:r>
      <w:r w:rsidR="006939B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60483" w:rsidRPr="00F6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11.4. Кредиторы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другие организации, привлеченные на договорной основе к обслуживанию муниципального долга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имеют право получить документ, подтверждающий регистрацию долга, и выписку из муниципальной долговой книги на основании письменного запроса с обоснованием запрашиваемой информации за подписью полномочного лица.</w:t>
      </w:r>
    </w:p>
    <w:p w:rsidR="00533BEF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Организациям, привлеченным на договорной основе к обслуживанию муниципального долга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выписка из муниципальной  долговой книги предоставляется согласно заключенным договорам.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11.5. Органы местного самоуправления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правоохранительные органы имеют право получить информацию из долговой книги на основании письменного запроса с обоснованием запрашиваемой информации.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11.6. Информация, содержащаяся в долговой книге, является конфиденциальной.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11.7. Ответственность за достоверность данных о долговых обязательствах, переданных в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муниципального района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несет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11.8.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977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ответственность за сохранность, своевременность, полноту и правильность ведения муниципальной долговой книги.</w:t>
      </w:r>
    </w:p>
    <w:p w:rsidR="00B85325" w:rsidRPr="001C7EC9" w:rsidRDefault="00B85325" w:rsidP="0045160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516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65AF8" w:rsidRPr="001C7EC9" w:rsidRDefault="00865AF8" w:rsidP="0045160F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865AF8" w:rsidRPr="001C7EC9" w:rsidSect="00022A7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7507"/>
    <w:multiLevelType w:val="multilevel"/>
    <w:tmpl w:val="D20256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92746"/>
    <w:multiLevelType w:val="multilevel"/>
    <w:tmpl w:val="C0E0C8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01D6C"/>
    <w:multiLevelType w:val="multilevel"/>
    <w:tmpl w:val="BBC29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D11C5F"/>
    <w:multiLevelType w:val="multilevel"/>
    <w:tmpl w:val="4EB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C691B"/>
    <w:multiLevelType w:val="multilevel"/>
    <w:tmpl w:val="056444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A473D"/>
    <w:multiLevelType w:val="multilevel"/>
    <w:tmpl w:val="52FE2C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8454D2"/>
    <w:multiLevelType w:val="multilevel"/>
    <w:tmpl w:val="6A2696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835FD3"/>
    <w:multiLevelType w:val="multilevel"/>
    <w:tmpl w:val="B82E52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B51F72"/>
    <w:multiLevelType w:val="multilevel"/>
    <w:tmpl w:val="4114253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E1229"/>
    <w:multiLevelType w:val="multilevel"/>
    <w:tmpl w:val="CED20A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6E0ADF"/>
    <w:multiLevelType w:val="multilevel"/>
    <w:tmpl w:val="8E90BF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B65398"/>
    <w:multiLevelType w:val="multilevel"/>
    <w:tmpl w:val="76AC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D2139"/>
    <w:rsid w:val="00022A73"/>
    <w:rsid w:val="00022BCF"/>
    <w:rsid w:val="000F7FC8"/>
    <w:rsid w:val="00107CCF"/>
    <w:rsid w:val="00140CD1"/>
    <w:rsid w:val="001919B9"/>
    <w:rsid w:val="001C7EC9"/>
    <w:rsid w:val="001D2139"/>
    <w:rsid w:val="002472EE"/>
    <w:rsid w:val="002B03C9"/>
    <w:rsid w:val="0040189F"/>
    <w:rsid w:val="00421F67"/>
    <w:rsid w:val="00434727"/>
    <w:rsid w:val="004515FB"/>
    <w:rsid w:val="0045160F"/>
    <w:rsid w:val="00533BEF"/>
    <w:rsid w:val="006939BC"/>
    <w:rsid w:val="006B0ECD"/>
    <w:rsid w:val="006C6AE0"/>
    <w:rsid w:val="0075782E"/>
    <w:rsid w:val="00766EEC"/>
    <w:rsid w:val="00865AF8"/>
    <w:rsid w:val="008C4F14"/>
    <w:rsid w:val="008E5BDF"/>
    <w:rsid w:val="0092374E"/>
    <w:rsid w:val="00971C30"/>
    <w:rsid w:val="0097769D"/>
    <w:rsid w:val="00987FAF"/>
    <w:rsid w:val="009A4FD7"/>
    <w:rsid w:val="009F03C8"/>
    <w:rsid w:val="00A741A7"/>
    <w:rsid w:val="00A80EEE"/>
    <w:rsid w:val="00A852A7"/>
    <w:rsid w:val="00AB0F37"/>
    <w:rsid w:val="00AB5779"/>
    <w:rsid w:val="00B26B2E"/>
    <w:rsid w:val="00B85325"/>
    <w:rsid w:val="00BC57C8"/>
    <w:rsid w:val="00C01DCD"/>
    <w:rsid w:val="00C07AF2"/>
    <w:rsid w:val="00CA215F"/>
    <w:rsid w:val="00CB01E5"/>
    <w:rsid w:val="00CD1E00"/>
    <w:rsid w:val="00CD6096"/>
    <w:rsid w:val="00D55C92"/>
    <w:rsid w:val="00E62866"/>
    <w:rsid w:val="00E77FDC"/>
    <w:rsid w:val="00EF5F99"/>
    <w:rsid w:val="00F60483"/>
    <w:rsid w:val="00FB09B1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DB4BDB-3EEE-4CE3-BFD8-4B43BDF1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F99"/>
  </w:style>
  <w:style w:type="paragraph" w:styleId="3">
    <w:name w:val="heading 3"/>
    <w:basedOn w:val="a"/>
    <w:next w:val="a"/>
    <w:link w:val="30"/>
    <w:semiHidden/>
    <w:unhideWhenUsed/>
    <w:qFormat/>
    <w:rsid w:val="001C7EC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C7EC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semiHidden/>
    <w:unhideWhenUsed/>
    <w:rsid w:val="001C7E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1C7E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62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0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A076DC7966259210DE486FE36269448505D4419E71B98B94F71EF3A8307C2EF27402A86285027D51428F2A67B3003FA05CF1EA3D88XDo3K" TargetMode="External"/><Relationship Id="rId13" Type="http://schemas.openxmlformats.org/officeDocument/2006/relationships/hyperlink" Target="consultantplus://offline/ref=B6D26CE1A3558BFB5DF2E3184F0CE4C4018F3B20D27350E3D9D7D4C12B7E6A2C7EFA315EFC4D801164E775FDDCB2867E3356D646539E0769W2q8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3266350B3B5B66610C88C225B6869972A50DE4B73C8F508A04A8FA50EFA0674BE8E99B1D9D197884DBB8DE9769C1B61FFC9E36ACBB9A6l3K" TargetMode="External"/><Relationship Id="rId12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14" Type="http://schemas.openxmlformats.org/officeDocument/2006/relationships/hyperlink" Target="consultantplus://offline/ref=B6D26CE1A3558BFB5DF2E3184F0CE4C4018F3B20D27350E3D9D7D4C12B7E6A2C7EFA315EFC4D801B68E775FDDCB2867E3356D646539E0769W2q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5CF96A-DAF3-40C2-A3F8-F8CF903F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11</Pages>
  <Words>3751</Words>
  <Characters>21383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36</cp:revision>
  <dcterms:created xsi:type="dcterms:W3CDTF">2021-02-18T06:46:00Z</dcterms:created>
  <dcterms:modified xsi:type="dcterms:W3CDTF">2021-02-24T11:28:00Z</dcterms:modified>
</cp:coreProperties>
</file>