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8F" w:rsidRPr="00223855" w:rsidRDefault="00416C8F" w:rsidP="00416C8F">
      <w:pPr>
        <w:pStyle w:val="a5"/>
      </w:pPr>
      <w:r w:rsidRPr="00223855">
        <w:rPr>
          <w:noProof/>
        </w:rPr>
        <w:drawing>
          <wp:anchor distT="0" distB="0" distL="114300" distR="114300" simplePos="0" relativeHeight="251659264" behindDoc="1" locked="0" layoutInCell="1" allowOverlap="1" wp14:anchorId="1B174927" wp14:editId="675E0EEB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6C8F" w:rsidRPr="00223855" w:rsidRDefault="00416C8F" w:rsidP="00416C8F">
      <w:pPr>
        <w:pStyle w:val="a5"/>
      </w:pPr>
    </w:p>
    <w:p w:rsidR="00416C8F" w:rsidRPr="00223855" w:rsidRDefault="00416C8F" w:rsidP="00416C8F">
      <w:pPr>
        <w:pStyle w:val="a5"/>
        <w:rPr>
          <w:sz w:val="26"/>
        </w:rPr>
      </w:pPr>
    </w:p>
    <w:p w:rsidR="00416C8F" w:rsidRPr="00223855" w:rsidRDefault="00416C8F" w:rsidP="00416C8F">
      <w:pPr>
        <w:pStyle w:val="a5"/>
        <w:rPr>
          <w:sz w:val="26"/>
        </w:rPr>
      </w:pPr>
    </w:p>
    <w:p w:rsidR="00416C8F" w:rsidRPr="00223855" w:rsidRDefault="00416C8F" w:rsidP="00416C8F">
      <w:pPr>
        <w:pStyle w:val="a5"/>
        <w:jc w:val="left"/>
        <w:rPr>
          <w:sz w:val="26"/>
        </w:rPr>
      </w:pPr>
    </w:p>
    <w:p w:rsidR="00416C8F" w:rsidRPr="00223855" w:rsidRDefault="00291886" w:rsidP="00416C8F">
      <w:pPr>
        <w:pStyle w:val="a5"/>
        <w:rPr>
          <w:sz w:val="26"/>
        </w:rPr>
      </w:pPr>
      <w:r w:rsidRPr="00223855">
        <w:rPr>
          <w:sz w:val="26"/>
        </w:rPr>
        <w:t>СОВЕТ НАРОДНЫХ ДЕПУТАТОВ</w:t>
      </w:r>
      <w:r w:rsidR="00416C8F" w:rsidRPr="00223855">
        <w:rPr>
          <w:sz w:val="26"/>
        </w:rPr>
        <w:t xml:space="preserve"> КАМЕННО-СТЕПНОГО СЕЛЬСКОГО ПОСЕЛЕНИЯ ТАЛОВСКОГО МУНИЦИПАЛЬНОГО РАЙОНА</w:t>
      </w:r>
    </w:p>
    <w:p w:rsidR="00416C8F" w:rsidRPr="00223855" w:rsidRDefault="00416C8F" w:rsidP="00416C8F">
      <w:pPr>
        <w:pStyle w:val="a3"/>
        <w:tabs>
          <w:tab w:val="left" w:pos="708"/>
        </w:tabs>
        <w:jc w:val="center"/>
        <w:rPr>
          <w:b/>
          <w:sz w:val="26"/>
        </w:rPr>
      </w:pPr>
      <w:r w:rsidRPr="00223855">
        <w:rPr>
          <w:b/>
          <w:sz w:val="26"/>
        </w:rPr>
        <w:t>ВОРОНЕЖСКОЙ ОБЛАСТИ</w:t>
      </w:r>
    </w:p>
    <w:p w:rsidR="00416C8F" w:rsidRPr="00223855" w:rsidRDefault="00416C8F" w:rsidP="00416C8F">
      <w:pPr>
        <w:pStyle w:val="a3"/>
        <w:tabs>
          <w:tab w:val="left" w:pos="708"/>
        </w:tabs>
        <w:rPr>
          <w:b/>
        </w:rPr>
      </w:pPr>
    </w:p>
    <w:p w:rsidR="00416C8F" w:rsidRPr="00223855" w:rsidRDefault="00291886" w:rsidP="00416C8F">
      <w:pPr>
        <w:pStyle w:val="a3"/>
        <w:tabs>
          <w:tab w:val="left" w:pos="708"/>
        </w:tabs>
        <w:jc w:val="center"/>
        <w:rPr>
          <w:b/>
          <w:sz w:val="36"/>
        </w:rPr>
      </w:pPr>
      <w:r w:rsidRPr="00223855">
        <w:rPr>
          <w:b/>
          <w:sz w:val="36"/>
        </w:rPr>
        <w:t>Р Е Ш Е Н И Е</w:t>
      </w:r>
    </w:p>
    <w:p w:rsidR="00416C8F" w:rsidRPr="00223855" w:rsidRDefault="00416C8F" w:rsidP="0080190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6C8F" w:rsidRPr="00513127" w:rsidRDefault="00223855" w:rsidP="008019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131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30.03.2016</w:t>
      </w:r>
      <w:r w:rsidR="00291886" w:rsidRPr="005131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 </w:t>
      </w:r>
      <w:r w:rsidRPr="005131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</w:p>
    <w:p w:rsidR="00416C8F" w:rsidRPr="00223855" w:rsidRDefault="00416C8F" w:rsidP="0080190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855">
        <w:rPr>
          <w:rFonts w:ascii="Times New Roman" w:eastAsia="Times New Roman" w:hAnsi="Times New Roman" w:cs="Times New Roman"/>
          <w:sz w:val="20"/>
          <w:szCs w:val="20"/>
          <w:lang w:eastAsia="ru-RU"/>
        </w:rPr>
        <w:t>п.2-го участка института им. Докучаева</w:t>
      </w:r>
    </w:p>
    <w:p w:rsidR="00416C8F" w:rsidRPr="00223855" w:rsidRDefault="00416C8F" w:rsidP="0080190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416C8F" w:rsidRPr="00223855" w:rsidRDefault="00416C8F" w:rsidP="0080190E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p w:rsidR="00BF0D38" w:rsidRDefault="0080190E" w:rsidP="00BF0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 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 организации продажи 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имущества 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аукционе </w:t>
      </w:r>
    </w:p>
    <w:p w:rsidR="00BF0D38" w:rsidRDefault="00BF0D38" w:rsidP="00BF0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D38" w:rsidRDefault="0080190E" w:rsidP="00BF0D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</w:t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06.10.2003 № 131-ФЗ «Об общих 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 организации местного самоуправления в Российской Федерации,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25.07.1998 № 135-ФЗ «Об оценочной деятельности в Российской Федерации», постановлением Правительства Российской Федерации от 12.08.2002 №585 «Об утверждении Положения об организации продажи государственного или муниципального имущества на аукционе</w:t>
      </w:r>
      <w:proofErr w:type="gramEnd"/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Положения об организации продажи находящегося в государственной или муниципальной собственности акций открытых акционерных обществ на специализированном аукционе», Уставом 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Каменно-Степного сельского поселения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Таловского муниципальн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Воронежской области</w:t>
      </w:r>
      <w:r w:rsidR="0057028C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91886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 Кам</w:t>
      </w:r>
      <w:r w:rsidR="0057028C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енно-Степного сельского поселения</w:t>
      </w:r>
    </w:p>
    <w:p w:rsidR="00223855" w:rsidRDefault="0080190E" w:rsidP="00BF0D38">
      <w:pPr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1886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3855" w:rsidRDefault="0080190E" w:rsidP="00223855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об организации продажи муниц</w:t>
      </w:r>
      <w:r w:rsid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ипального имущества на аукционе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r w:rsid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№1. </w:t>
      </w:r>
    </w:p>
    <w:p w:rsidR="00223855" w:rsidRDefault="00223855" w:rsidP="00223855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D44C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bookmarkStart w:id="0" w:name="_GoBack"/>
      <w:bookmarkEnd w:id="0"/>
      <w:r w:rsidR="0080190E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обнародования. </w:t>
      </w:r>
    </w:p>
    <w:p w:rsidR="004F1FE5" w:rsidRPr="00223855" w:rsidRDefault="0080190E" w:rsidP="00223855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291886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  <w:r w:rsidR="00C4362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4362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16C8F" w:rsidRPr="00223855" w:rsidRDefault="0080190E" w:rsidP="004F1F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Глава</w:t>
      </w:r>
      <w:r w:rsidR="004F1FE5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Каменно-Степного </w:t>
      </w:r>
      <w:r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F0D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6C8F" w:rsidRPr="00223855">
        <w:rPr>
          <w:rFonts w:ascii="Times New Roman" w:eastAsia="Times New Roman" w:hAnsi="Times New Roman" w:cs="Times New Roman"/>
          <w:sz w:val="28"/>
          <w:szCs w:val="28"/>
          <w:lang w:eastAsia="ru-RU"/>
        </w:rPr>
        <w:t>Л.И. Морозова</w:t>
      </w:r>
    </w:p>
    <w:p w:rsidR="0080190E" w:rsidRPr="00223855" w:rsidRDefault="0080190E" w:rsidP="00416C8F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80190E" w:rsidRPr="00223855" w:rsidRDefault="0080190E" w:rsidP="00416C8F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291886"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Совета народных депутатов</w:t>
      </w:r>
    </w:p>
    <w:p w:rsidR="0080190E" w:rsidRPr="00223855" w:rsidRDefault="00416C8F" w:rsidP="00416C8F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 сельского</w:t>
      </w:r>
      <w:r w:rsidR="0080190E"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 </w:t>
      </w:r>
    </w:p>
    <w:p w:rsidR="0080190E" w:rsidRPr="00223855" w:rsidRDefault="00291886" w:rsidP="00416C8F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t>30.03.2016 №18</w:t>
      </w:r>
    </w:p>
    <w:p w:rsidR="0080190E" w:rsidRPr="00223855" w:rsidRDefault="0080190E" w:rsidP="00416C8F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0190E" w:rsidRPr="00223855" w:rsidRDefault="0080190E" w:rsidP="00416C8F">
      <w:pPr>
        <w:spacing w:after="0" w:line="25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190E" w:rsidRPr="00223855" w:rsidRDefault="0080190E" w:rsidP="00416C8F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80190E" w:rsidRPr="00223855" w:rsidRDefault="0080190E" w:rsidP="00416C8F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ОРГАНИЗАЦИИ ПРОДАЖИ МУНИЦИПАЛЬНОГО ИМУЩЕСТВА</w:t>
      </w:r>
    </w:p>
    <w:p w:rsidR="0080190E" w:rsidRPr="00223855" w:rsidRDefault="0080190E" w:rsidP="00416C8F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АУКЦИОНЕ</w:t>
      </w:r>
    </w:p>
    <w:p w:rsidR="0080190E" w:rsidRPr="00223855" w:rsidRDefault="0080190E" w:rsidP="00416C8F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6C8F" w:rsidRPr="00223855" w:rsidRDefault="004F1FE5" w:rsidP="00223855">
      <w:pPr>
        <w:spacing w:after="0" w:line="25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Общие положения</w:t>
      </w:r>
    </w:p>
    <w:p w:rsidR="00223855" w:rsidRPr="00513127" w:rsidRDefault="0080190E" w:rsidP="00416C8F">
      <w:pPr>
        <w:spacing w:after="0" w:line="255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238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16C8F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416C8F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Настоящее Положение разработано в соответствии с Федеральным законом от 06.10.2003г. № 131-ФЗ «Об общих принципах организации местного самоуправления в Российской Федерации, Гражданским кодексом Российской Федерации, Федеральным законом от 21.12.2001г. № 178-ФЗ «О приватизации государственного и муниципального имущества», Федеральным законом от 25.07.1998г. № 135-ФЗ «Об оценочной деятельности в Российской Федерации», постановлением Правительства Российской Федерации от 12.08.2002г. № 585 «Об утверждении Положения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 организации продажи государственного или муниципального имущества на аукционе и Положения об организации продажи находящегося в государственной или муниципальной собственности акций открытых акционерных обществ на специализированном аукционе», Уставом 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Каменно-Степного сельского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поселения Таловского муниципального района Воронежской области, и определяет порядок проведения аукциона по продаже муниципального имущества (далее именуется - имущество), условия участия в нем, а также порядок оплаты имущества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. </w:t>
      </w:r>
      <w:proofErr w:type="gramEnd"/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 Организацию проведения аукциона по продаже имущества, находящегося в муниципальной собственности, осуществляет администрация </w:t>
      </w:r>
      <w:r w:rsidR="00416C8F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Каменно-Степного сельского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поселения Таловского муниципального района Воронежской области (далее именуется - продав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ец). </w:t>
      </w:r>
    </w:p>
    <w:p w:rsidR="00223855" w:rsidRPr="00513127" w:rsidRDefault="00223855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</w:t>
      </w:r>
      <w:r w:rsidR="0080190E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Продавец в соответствии с законодательством Российской Федерации при подготовке и проведение аукциона о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существляет следующие функции: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а) определяет начальную цену продаваемого на аукционе имущества (далее именуется - начальная цена продажи), а также величину повышения начальной цены ("шаг аукциона") при подаче предложений о це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имущества в открытой форме;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б) определяет размер, срок и условия внесения задатка физическими и юридическими лицами, намеревающимися принять участие в аукционе (далее именуются - претенденты), а также ин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ые условия договора о задатке;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в) заключает с пре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тендентами договоры о задатке;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г) определяет место, даты начала и окончания приема заявок, место и ср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ок подведения итогов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д) организует подготовку и публикацию информационного сообщения о проведение аукциона, а также размещение информации о проведение аукциона в сети Интернет в соответствии с требованиями, установленными Федеральным законом "О приватизации государственного и муниципального имущества" и н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астоящим Положением;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е) принимает от претендентов заявки на участие в аукционе (далее именуются - заявки) и прилагаемые к ним документы по составленной ими описи, а также предложения о цене имущества при подаче предложений о цене имущества в закрытой форм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ж)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опубликованному в информационном со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общении о проведение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з) ведет учет заявок по мере их поступ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ления в журнале приема заявок;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и) принимает решение о признании претендентов участниками аукциона или об отказе в допуске к участию в аукционе по основаниям, установленным Федеральным законом "О 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приватизации государственного и муниципального имущества", и уведомляет пр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етендентов о принятом решении;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к) назначает из числа своих работников уполномоченного представителя, а также нанимает аукциониста или назначает его из числа своих работников - в случае проведения аукциона с подачей предложений о це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имущества в открытой форме;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л) принимает от участников аукциона предложения о цене имущества, подаваемые в день подведения итогов аукциона (при подаче предложений о цен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 имущества в закрытой форме);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м) определяет победителя аукциона и оформляе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т протокол об итогах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н) уведомляет победителя аукц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иона о его победе на аукционе;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о) производит расчеты с претендентами, участ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никами и победителем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п) организует подготовку и публикацию информационного сообщения об итогах аукциона, а также его размещение в сети Интернет в соответствии с требованиями, установленными Федеральным законом "О приватизации государственного и муниципального имущ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ества" и настоящим Положением;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р) обеспечивает передачу имущества покупателю (победителю аукциона) и совершает необходимые действия, связанные с переходом права собственности на него. 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r w:rsidR="004F1FE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4. Продавец вправе привлекать к осуществлению функций, указанных в подпунктах "в", "е", "ж" и "з" пункта 3 настоящего Положения, отобранных на конкурсной основе юридических лиц на основании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заключенных с ними договоров. </w:t>
      </w:r>
    </w:p>
    <w:p w:rsidR="00223855" w:rsidRPr="00513127" w:rsidRDefault="0080190E" w:rsidP="00223855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r w:rsidR="00223855" w:rsidRPr="005131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II. Условия участия в аукционе</w:t>
      </w:r>
    </w:p>
    <w:p w:rsidR="00223855" w:rsidRPr="00513127" w:rsidRDefault="0080190E" w:rsidP="00223855">
      <w:pPr>
        <w:spacing w:after="0" w:line="255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r w:rsidR="004F1FE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5. Для участия в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аукционе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претендент представляет продавцу (лично или через своего полномочного представителя) в установленный срок заявку по форме, утверждаемой продавцом, и иные документы в соответствии с перечнем, опубликованным в информационном сообщении о проведении аукциона. Заявка и опись представленных документов составляются в 2 экземплярах, один из которых остается у продавца, другой - у з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аявителя. </w:t>
      </w:r>
    </w:p>
    <w:p w:rsidR="00223855" w:rsidRPr="00513127" w:rsidRDefault="004F1FE5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0190E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6. Для участия в аукционе претендент вносит задаток в соответствии с договором о задатке на счет, указанный в информационном сообщении о проведение аукциона. </w:t>
      </w:r>
      <w:r w:rsidR="0080190E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  <w:proofErr w:type="gramStart"/>
      <w:r w:rsidR="0080190E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Информационное сообщение о проведении аукциона наряду со сведениями, предусмотренными Федеральным законом "О приватизации государственного и муниципального имущества", должно содержать сведения о размере задатка, сроке и порядке его внесения, назначении платежа, реквизитах счета, порядке возвращения задатка, а также указание на то, что данное сообщение является публичной офертой для заключения договора о задатке в соответствии со статьей 437 Гражданского кодекса Российской Федерации</w:t>
      </w:r>
      <w:proofErr w:type="gramEnd"/>
      <w:r w:rsidR="0080190E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, а подача претендентом заявки и перечисление задатка являются акцептом такой оферты, после чего договор о задатке считается з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аключенным в письменной форме.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Документом, подтверждающим поступление задатка на счет продавца, являе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тся выписка со счета продавца.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7. Прием заявок начинается с даты, объявленной в информационном сообщении о проведение аукциона, осуществляется в течение не менее 25 календарных дней и заканчивается не позднее, чем за 3 рабочих дня до даты рассмотрения продавцом зая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вок и документов претендентов.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8. 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документов. На каждом экземпляре заявки продавцом делается отметка о принятии заявки с указанием ее номера, даты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времени принятия продавцом.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9. Заявки, поступившие по истечении срока их приема, указанного в информационном сообщении о проведение аукциона,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ску. </w:t>
      </w:r>
    </w:p>
    <w:p w:rsidR="004F1FE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10. 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при 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подаче заявок, а также конфиденциальности сведений о лицах, подавших заявки, и содержания представленных ими документов до момента их рассмотрения. 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</w:r>
    </w:p>
    <w:p w:rsidR="004F1FE5" w:rsidRPr="00513127" w:rsidRDefault="0080190E" w:rsidP="004F1FE5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III. Порядок проведения аукциона </w:t>
      </w:r>
      <w:r w:rsidR="00223855" w:rsidRPr="005131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и оформление </w:t>
      </w:r>
      <w:r w:rsidR="00223855" w:rsidRPr="005131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br/>
        <w:t>его результатов </w:t>
      </w:r>
      <w:r w:rsidR="00223855" w:rsidRPr="0051312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br/>
      </w:r>
    </w:p>
    <w:p w:rsidR="00223855" w:rsidRPr="00513127" w:rsidRDefault="004F1FE5" w:rsidP="00416C8F">
      <w:pPr>
        <w:spacing w:after="0" w:line="255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80190E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11. Решения продавца о признании претендентов участниками ау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кциона оформляется протоколом.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указанием оснований отказа.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наличии оснований для признания аукциона несостоявшимся продавец принимает соответствующее решение, к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оторое оформляется протоколом.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12. В день определения участников аукциона, указанный в информационном сообщении о проведение аукциона,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ендентов к участию в аукционе.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13.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исьмом. </w:t>
      </w:r>
      <w:proofErr w:type="gramEnd"/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Информация об отказе в допуске к участию в аукционе размещается на официальных сайтах в сети Интернет, определенных уполномоченным Правительством Российской Федерации федеральным органом исполнительной власти, высшим исполнительным органом государственной власти субъекта Российской Федерации и местной администрацией, на официальном сайте Российской Федерации в сети Интернет для размещения информации о проведении торг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ов, определенном Правительством 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Российской Федерации (далее - официальные сайты в сети Интернет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), и на сайте продавца муниципального имущества в сети Интернет в срок не позднее рабочего дня, следующего за дне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м принятия указанного решения.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14. Претендент приобретает статус участника аукциона с момента оформления продавцом протокола о признании прет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ендентов участниками аукциона.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15. Аукцион с подачей предложений о цене имущества в открытой форме п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роводится в следующем порядке: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а) аукцион должен быть проведен не ранее чем через 10 рабочих дней и не позднее 15 рабочих дней, с даты определения участников аукциона, указанной в информационном со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общении о проведение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б) аукцион ведет аукционист в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присутствии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уполномоченного представителя продавца, который обеспечивает 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порядок при проведении торгов;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в) участникам аукциона выдаются пронумерованные карточки участника аукциона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именуются - карточки);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г) аукцион начинается с объявления уполномоченным представителем 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продавца об открытие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д) после открытия аукциона аукционистом оглашаются наименование имущества, основные его характеристики, начальная цена продажи и "шаг аукциона". 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"Шаг аукциона" устанавливается продавцом в фиксированной сумме, составляющей не более 5 процентов начальной цены продажи, и не изменя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ется в течение всего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е) после оглашения аукционистом начальной цены продажи участникам аукциона предлагается заявить эту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цену путем поднятия карточек;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ж) 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цену. Каждая последующая цена, превышающая предыдущую цену на "шаг аукциона",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заявляется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участниками аукциона, путем поднятия карточек. В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случае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заявления цены, кратной "шагу аукциона", эта цена заявляется участниками аукциона, путем под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нятия карточек и ее оглашения;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з)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щую цену, аукцион завершается;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и) по завершение аукциона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званы аукционистом последними;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к) цена имущества, предложенная победителем аукциона, заносится в протокол об итогах аукциона,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составляемый в 2 экземплярах.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овора купли-продажи имущества.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Если при проведении аукциона продавцом проводились фотографирование, ауди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о-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о-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уполномоч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енным представителем продавца;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л) если после троекратного объявления начальной цены продажи ни один из участников аукциона не поднял карточку, аукц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ион признается несостоявшимся.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ителем), а также аукционистом.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16. Аукцион с подачей предложений о цене имущества в закрытой форме п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роводится в следующем порядке: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а) день подведения итогов аукциона назначается не ранее чем через 10 рабочих дней и не позднее 15 рабочих дней со дня оп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ределения участников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б) перед вскрытием конвертов с предложениями о цене имущества продавец проверяет их целость, что фиксируется в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протоколе об итогах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в) продавец рассматривает предложения участников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аукциона о цене имущества.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продавцом принимается во вним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ание цена, указанная прописью.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Предложения, содержащие цену ниже начальной цен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ы продажи, не рассматриваются;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доверенность, а также с разрешения продавца представител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и средств массовой информации;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д) решение продавца об определении победителя оформляется протоколом об итогах аукциона, составляемым в 2 экземплярах, в котором указывается имя (наименование) победителя аукциона и предложенная им цена покупки имущества. </w:t>
      </w: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овора купли-продажи имущества.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Протокол об итогах аукциона направляется победителю аукциона одновременно с уведомление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м о признании его победителем.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16.1. Лицам, перечислившим задаток для участия в аукционе, денежные средства воз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вращаются в следующем порядке: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а) участникам аукциона, за исключением его победителя, - в течение 5 календарных дней со д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ня подведения итогов аукциона;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б) претендентам, не допущенным к участию в аукционе, - в течение 5 календарных дней со дня подписания протокола о признании прет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ендентов участниками аукциона.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проведение</w:t>
      </w:r>
      <w:proofErr w:type="gramEnd"/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аукциона по продаже имущества, находящегося в муниципальной собственности, порядок и сроки перечисления задатка, а также денежных средств в счет оплаты приватизируемого имущества в местный бюджет определяются правовыми актами ор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ганов местного самоуправления.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17.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</w:t>
      </w:r>
      <w:r w:rsidR="004F1FE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кциона аннулируются продавцом.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18. Информационное сообщение об итогах аукциона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законом "О приватизации государственного и муниципального имущества", а также не позднее рабочего дня, следующего за днем подведения итогов аукциона, размещается на с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айте продавца в сети Интернет.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19. По результатам аукциона продавец и победитель аукциона (покупатель) не ранее 10 рабочих дней и не позднее 15 рабочих дней со дня подведения итогов аукциона заключают в соответствии с законодательством Российской Федерации до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говор купли-продажи имущества.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20. 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проведение аукциона. Внесенный победителем продажи задаток засчитывается в счет оплаты приобретаемого имущес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тва. </w:t>
      </w:r>
    </w:p>
    <w:p w:rsidR="00223855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</w:t>
      </w:r>
      <w:r w:rsidR="00223855"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ации в договоре купли-продажи. </w:t>
      </w:r>
    </w:p>
    <w:p w:rsidR="003365D9" w:rsidRPr="00513127" w:rsidRDefault="0080190E" w:rsidP="00223855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13127">
        <w:rPr>
          <w:rFonts w:ascii="Times New Roman" w:eastAsia="Times New Roman" w:hAnsi="Times New Roman" w:cs="Times New Roman"/>
          <w:sz w:val="23"/>
          <w:szCs w:val="23"/>
          <w:lang w:eastAsia="ru-RU"/>
        </w:rPr>
        <w:t>21. Организация продажи на аукционе, земельных участков, объектов культурного наследия, объектов социально-культурного и коммунально-бытового назначения и передача указанных объектов в собственность покупателям осуществляются с учетом особенностей, установленных законодательством Российской Федерации о приватизации в отношении указанных видов имущества.</w:t>
      </w:r>
    </w:p>
    <w:sectPr w:rsidR="003365D9" w:rsidRPr="00513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F2B43"/>
    <w:multiLevelType w:val="hybridMultilevel"/>
    <w:tmpl w:val="CD885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C8"/>
    <w:rsid w:val="00223855"/>
    <w:rsid w:val="00291886"/>
    <w:rsid w:val="003365D9"/>
    <w:rsid w:val="00416C8F"/>
    <w:rsid w:val="004F1FE5"/>
    <w:rsid w:val="00513127"/>
    <w:rsid w:val="0057028C"/>
    <w:rsid w:val="0080190E"/>
    <w:rsid w:val="009D14C8"/>
    <w:rsid w:val="00BF0D38"/>
    <w:rsid w:val="00C4362F"/>
    <w:rsid w:val="00D4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16C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16C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416C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416C8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23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16C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16C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416C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416C8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23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Таловский муниципальный район</cp:lastModifiedBy>
  <cp:revision>9</cp:revision>
  <dcterms:created xsi:type="dcterms:W3CDTF">2016-03-16T10:37:00Z</dcterms:created>
  <dcterms:modified xsi:type="dcterms:W3CDTF">2016-04-01T07:51:00Z</dcterms:modified>
</cp:coreProperties>
</file>